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11B67" w14:textId="08FA0796" w:rsidR="00C90A30" w:rsidRPr="009061B5" w:rsidRDefault="006040D3" w:rsidP="006040D3">
      <w:pPr>
        <w:jc w:val="lef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　</w:t>
      </w:r>
      <w:r w:rsidRPr="009061B5">
        <w:rPr>
          <w:rFonts w:hint="eastAsia"/>
          <w:b/>
          <w:bCs/>
          <w:sz w:val="36"/>
          <w:szCs w:val="36"/>
          <w:bdr w:val="single" w:sz="4" w:space="0" w:color="auto"/>
        </w:rPr>
        <w:t>院外検体</w:t>
      </w:r>
      <w:r>
        <w:rPr>
          <w:rFonts w:hint="eastAsia"/>
          <w:b/>
          <w:bCs/>
          <w:sz w:val="28"/>
          <w:szCs w:val="28"/>
        </w:rPr>
        <w:t xml:space="preserve">　遺</w:t>
      </w:r>
      <w:r w:rsidR="00C90A30" w:rsidRPr="009061B5">
        <w:rPr>
          <w:rFonts w:hint="eastAsia"/>
          <w:b/>
          <w:bCs/>
          <w:sz w:val="28"/>
          <w:szCs w:val="28"/>
        </w:rPr>
        <w:t>伝子パネル検査　病理検体品質チェック依頼書</w:t>
      </w:r>
    </w:p>
    <w:p w14:paraId="10E4F232" w14:textId="1BE94A39" w:rsidR="00C90A30" w:rsidRDefault="00EA7F2C" w:rsidP="006F7B27">
      <w:r>
        <w:rPr>
          <w:rFonts w:hint="eastAsia"/>
        </w:rPr>
        <w:t>※</w:t>
      </w:r>
      <w:r w:rsidR="00C90A30">
        <w:rPr>
          <w:rFonts w:hint="eastAsia"/>
        </w:rPr>
        <w:t>太枠の項目の記載をお願い致します。</w:t>
      </w:r>
      <w:r w:rsidR="006C5081">
        <w:rPr>
          <w:rFonts w:hint="eastAsia"/>
        </w:rPr>
        <w:t>（基本的には下記の推奨条件を満たした検体が対象です）</w:t>
      </w:r>
    </w:p>
    <w:p w14:paraId="3F48647F" w14:textId="2BCF8988" w:rsidR="00EA7F2C" w:rsidRDefault="00EA7F2C" w:rsidP="006F7B27">
      <w:r>
        <w:rPr>
          <w:rFonts w:hint="eastAsia"/>
        </w:rPr>
        <w:t>※</w:t>
      </w:r>
      <w:r w:rsidRPr="006F7B27">
        <w:rPr>
          <w:rFonts w:hint="eastAsia"/>
          <w:b/>
        </w:rPr>
        <w:t>パラフィンブロック</w:t>
      </w:r>
      <w:r>
        <w:rPr>
          <w:rFonts w:hint="eastAsia"/>
        </w:rPr>
        <w:t>と</w:t>
      </w:r>
      <w:r w:rsidRPr="006F7B27">
        <w:rPr>
          <w:rFonts w:hint="eastAsia"/>
          <w:b/>
        </w:rPr>
        <w:t>HE</w:t>
      </w:r>
      <w:r w:rsidRPr="006F7B27">
        <w:rPr>
          <w:rFonts w:hint="eastAsia"/>
          <w:b/>
        </w:rPr>
        <w:t>染色</w:t>
      </w:r>
      <w:r w:rsidRPr="006F7B27">
        <w:rPr>
          <w:rFonts w:hint="eastAsia"/>
          <w:b/>
        </w:rPr>
        <w:t>1</w:t>
      </w:r>
      <w:r w:rsidRPr="006F7B27">
        <w:rPr>
          <w:rFonts w:hint="eastAsia"/>
          <w:b/>
        </w:rPr>
        <w:t>枚</w:t>
      </w:r>
      <w:r w:rsidR="00FE309F">
        <w:rPr>
          <w:rFonts w:hint="eastAsia"/>
          <w:b/>
        </w:rPr>
        <w:t>（後日返却します）</w:t>
      </w:r>
      <w:r>
        <w:rPr>
          <w:rFonts w:hint="eastAsia"/>
        </w:rPr>
        <w:t>の提出をお願いします。</w:t>
      </w:r>
    </w:p>
    <w:tbl>
      <w:tblPr>
        <w:tblStyle w:val="a4"/>
        <w:tblW w:w="0" w:type="auto"/>
        <w:tblInd w:w="4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526"/>
        <w:gridCol w:w="3366"/>
        <w:gridCol w:w="1771"/>
        <w:gridCol w:w="3043"/>
      </w:tblGrid>
      <w:tr w:rsidR="00C90A30" w14:paraId="47B74BE2" w14:textId="77777777" w:rsidTr="00CD6E29">
        <w:trPr>
          <w:trHeight w:val="465"/>
        </w:trPr>
        <w:tc>
          <w:tcPr>
            <w:tcW w:w="1526" w:type="dxa"/>
            <w:shd w:val="clear" w:color="auto" w:fill="D0CECE" w:themeFill="background2" w:themeFillShade="E6"/>
            <w:vAlign w:val="center"/>
          </w:tcPr>
          <w:p w14:paraId="3A2C2F59" w14:textId="77777777" w:rsidR="00C90A30" w:rsidRPr="005A6A19" w:rsidRDefault="00C90A30" w:rsidP="007B5F90">
            <w:pPr>
              <w:jc w:val="center"/>
              <w:rPr>
                <w:b/>
                <w:bCs/>
              </w:rPr>
            </w:pPr>
            <w:bookmarkStart w:id="0" w:name="_Hlk120160677"/>
            <w:r w:rsidRPr="005A6A19">
              <w:rPr>
                <w:rFonts w:hint="eastAsia"/>
                <w:b/>
                <w:bCs/>
              </w:rPr>
              <w:t>記入日</w:t>
            </w:r>
          </w:p>
        </w:tc>
        <w:tc>
          <w:tcPr>
            <w:tcW w:w="3366" w:type="dxa"/>
            <w:vAlign w:val="center"/>
          </w:tcPr>
          <w:p w14:paraId="4C21493D" w14:textId="5F816B63" w:rsidR="00C90A30" w:rsidRDefault="00F95B63" w:rsidP="007B5F90">
            <w:pPr>
              <w:jc w:val="center"/>
            </w:pPr>
            <w:r w:rsidRPr="00F95B63">
              <w:rPr>
                <w:rFonts w:hint="eastAsia"/>
                <w:u w:val="single"/>
              </w:rPr>
              <w:t xml:space="preserve">　　</w:t>
            </w:r>
            <w:r w:rsidR="00C90A30" w:rsidRPr="00F95B63">
              <w:rPr>
                <w:rFonts w:hint="eastAsia"/>
                <w:u w:val="single"/>
              </w:rPr>
              <w:t xml:space="preserve">　　</w:t>
            </w:r>
            <w:r w:rsidR="00C90A30">
              <w:rPr>
                <w:rFonts w:hint="eastAsia"/>
              </w:rPr>
              <w:t>年</w:t>
            </w:r>
            <w:r w:rsidR="00C90A30" w:rsidRPr="00F95B63">
              <w:rPr>
                <w:rFonts w:hint="eastAsia"/>
                <w:u w:val="single"/>
              </w:rPr>
              <w:t xml:space="preserve">　　　</w:t>
            </w:r>
            <w:r w:rsidR="00C90A30">
              <w:rPr>
                <w:rFonts w:hint="eastAsia"/>
              </w:rPr>
              <w:t>月</w:t>
            </w:r>
            <w:r w:rsidR="00C90A30" w:rsidRPr="00F95B63">
              <w:rPr>
                <w:rFonts w:hint="eastAsia"/>
                <w:u w:val="single"/>
              </w:rPr>
              <w:t xml:space="preserve">　　　</w:t>
            </w:r>
            <w:r w:rsidR="00C90A30">
              <w:rPr>
                <w:rFonts w:hint="eastAsia"/>
              </w:rPr>
              <w:t>日</w:t>
            </w:r>
          </w:p>
        </w:tc>
        <w:tc>
          <w:tcPr>
            <w:tcW w:w="1771" w:type="dxa"/>
            <w:shd w:val="clear" w:color="auto" w:fill="D0CECE" w:themeFill="background2" w:themeFillShade="E6"/>
            <w:vAlign w:val="center"/>
          </w:tcPr>
          <w:p w14:paraId="3403962F" w14:textId="77777777" w:rsidR="00C90A30" w:rsidRPr="00797BE8" w:rsidRDefault="00C90A30" w:rsidP="007B5F90">
            <w:pPr>
              <w:jc w:val="center"/>
              <w:rPr>
                <w:b/>
                <w:bCs/>
              </w:rPr>
            </w:pPr>
            <w:r w:rsidRPr="00797BE8">
              <w:rPr>
                <w:rFonts w:hint="eastAsia"/>
                <w:b/>
                <w:bCs/>
              </w:rPr>
              <w:t>医療機関名</w:t>
            </w:r>
          </w:p>
        </w:tc>
        <w:tc>
          <w:tcPr>
            <w:tcW w:w="3043" w:type="dxa"/>
            <w:vAlign w:val="center"/>
          </w:tcPr>
          <w:p w14:paraId="08A54791" w14:textId="77777777" w:rsidR="00C90A30" w:rsidRDefault="00C90A30" w:rsidP="007B5F90">
            <w:pPr>
              <w:jc w:val="center"/>
            </w:pPr>
          </w:p>
        </w:tc>
      </w:tr>
      <w:tr w:rsidR="00C90A30" w14:paraId="497BD27C" w14:textId="77777777" w:rsidTr="00CD6E29">
        <w:trPr>
          <w:trHeight w:val="415"/>
        </w:trPr>
        <w:tc>
          <w:tcPr>
            <w:tcW w:w="1526" w:type="dxa"/>
            <w:vMerge w:val="restart"/>
            <w:shd w:val="clear" w:color="auto" w:fill="D0CECE" w:themeFill="background2" w:themeFillShade="E6"/>
            <w:vAlign w:val="center"/>
          </w:tcPr>
          <w:p w14:paraId="06200FF5" w14:textId="77777777" w:rsidR="00C90A30" w:rsidRPr="005A6A19" w:rsidRDefault="00C90A30" w:rsidP="007B5F9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患者氏名</w:t>
            </w:r>
          </w:p>
          <w:p w14:paraId="1710E0A1" w14:textId="77777777" w:rsidR="00C90A30" w:rsidRPr="005A6A19" w:rsidRDefault="00C90A30" w:rsidP="007B5F9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（カナ）</w:t>
            </w:r>
          </w:p>
        </w:tc>
        <w:tc>
          <w:tcPr>
            <w:tcW w:w="3366" w:type="dxa"/>
            <w:vMerge w:val="restart"/>
            <w:vAlign w:val="bottom"/>
          </w:tcPr>
          <w:p w14:paraId="51702B8B" w14:textId="0B2D1BC8" w:rsidR="00C90A30" w:rsidRPr="00F95B63" w:rsidRDefault="00C90A30" w:rsidP="00F95B63">
            <w:pPr>
              <w:jc w:val="center"/>
              <w:rPr>
                <w:u w:val="single"/>
              </w:rPr>
            </w:pPr>
          </w:p>
          <w:p w14:paraId="7D8643EC" w14:textId="574347CA" w:rsidR="00C90A30" w:rsidRDefault="00C90A30" w:rsidP="00C90A30">
            <w:pPr>
              <w:jc w:val="right"/>
            </w:pPr>
            <w:r>
              <w:rPr>
                <w:rFonts w:hint="eastAsia"/>
              </w:rPr>
              <w:t>（</w:t>
            </w:r>
            <w:r w:rsidRPr="00F95B63"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1771" w:type="dxa"/>
            <w:shd w:val="clear" w:color="auto" w:fill="D0CECE" w:themeFill="background2" w:themeFillShade="E6"/>
            <w:vAlign w:val="center"/>
          </w:tcPr>
          <w:p w14:paraId="22E8A0DC" w14:textId="77777777" w:rsidR="00C90A30" w:rsidRPr="00797BE8" w:rsidRDefault="00C90A30" w:rsidP="007B5F90">
            <w:pPr>
              <w:jc w:val="center"/>
              <w:rPr>
                <w:b/>
                <w:bCs/>
              </w:rPr>
            </w:pPr>
            <w:r w:rsidRPr="00797BE8">
              <w:rPr>
                <w:rFonts w:hint="eastAsia"/>
                <w:b/>
                <w:bCs/>
              </w:rPr>
              <w:t>性別</w:t>
            </w:r>
          </w:p>
        </w:tc>
        <w:tc>
          <w:tcPr>
            <w:tcW w:w="3043" w:type="dxa"/>
            <w:vAlign w:val="center"/>
          </w:tcPr>
          <w:p w14:paraId="516FCF98" w14:textId="77777777" w:rsidR="00C90A30" w:rsidRDefault="00C90A30" w:rsidP="007B5F90">
            <w:pPr>
              <w:wordWrap w:val="0"/>
              <w:jc w:val="center"/>
            </w:pPr>
            <w:r>
              <w:rPr>
                <w:rFonts w:hint="eastAsia"/>
              </w:rPr>
              <w:t>男性　・　女性</w:t>
            </w:r>
          </w:p>
        </w:tc>
      </w:tr>
      <w:tr w:rsidR="00C90A30" w14:paraId="5588CDDB" w14:textId="77777777" w:rsidTr="00CD6E29">
        <w:trPr>
          <w:trHeight w:val="415"/>
        </w:trPr>
        <w:tc>
          <w:tcPr>
            <w:tcW w:w="1526" w:type="dxa"/>
            <w:vMerge/>
            <w:shd w:val="clear" w:color="auto" w:fill="D0CECE" w:themeFill="background2" w:themeFillShade="E6"/>
            <w:vAlign w:val="center"/>
          </w:tcPr>
          <w:p w14:paraId="2E46B7D7" w14:textId="77777777" w:rsidR="00C90A30" w:rsidRDefault="00C90A30" w:rsidP="007B5F90">
            <w:pPr>
              <w:jc w:val="center"/>
              <w:rPr>
                <w:b/>
                <w:bCs/>
              </w:rPr>
            </w:pPr>
          </w:p>
        </w:tc>
        <w:tc>
          <w:tcPr>
            <w:tcW w:w="3366" w:type="dxa"/>
            <w:vMerge/>
            <w:vAlign w:val="bottom"/>
          </w:tcPr>
          <w:p w14:paraId="6A076FF2" w14:textId="77777777" w:rsidR="00C90A30" w:rsidRDefault="00C90A30" w:rsidP="007B5F90">
            <w:pPr>
              <w:wordWrap w:val="0"/>
              <w:jc w:val="right"/>
            </w:pPr>
          </w:p>
        </w:tc>
        <w:tc>
          <w:tcPr>
            <w:tcW w:w="1771" w:type="dxa"/>
            <w:shd w:val="clear" w:color="auto" w:fill="D0CECE" w:themeFill="background2" w:themeFillShade="E6"/>
            <w:vAlign w:val="center"/>
          </w:tcPr>
          <w:p w14:paraId="3A5E83A3" w14:textId="77777777" w:rsidR="00C90A30" w:rsidRPr="00797BE8" w:rsidRDefault="00C90A30" w:rsidP="007B5F90">
            <w:pPr>
              <w:jc w:val="center"/>
              <w:rPr>
                <w:b/>
                <w:bCs/>
              </w:rPr>
            </w:pPr>
            <w:r w:rsidRPr="00797BE8">
              <w:rPr>
                <w:rFonts w:hint="eastAsia"/>
                <w:b/>
                <w:bCs/>
              </w:rPr>
              <w:t>年齢</w:t>
            </w:r>
          </w:p>
        </w:tc>
        <w:tc>
          <w:tcPr>
            <w:tcW w:w="3043" w:type="dxa"/>
            <w:vAlign w:val="center"/>
          </w:tcPr>
          <w:p w14:paraId="56ECCD32" w14:textId="77777777" w:rsidR="00C90A30" w:rsidRDefault="00C90A30" w:rsidP="007B5F90">
            <w:pPr>
              <w:jc w:val="center"/>
            </w:pPr>
            <w:r w:rsidRPr="00F95B63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歳</w:t>
            </w:r>
          </w:p>
        </w:tc>
      </w:tr>
      <w:bookmarkEnd w:id="0"/>
    </w:tbl>
    <w:p w14:paraId="42767586" w14:textId="20403A82" w:rsidR="00F626AD" w:rsidRPr="00FE309F" w:rsidRDefault="00F25306">
      <w:pPr>
        <w:rPr>
          <w:sz w:val="16"/>
          <w:szCs w:val="16"/>
        </w:rPr>
      </w:pPr>
    </w:p>
    <w:tbl>
      <w:tblPr>
        <w:tblStyle w:val="a4"/>
        <w:tblW w:w="0" w:type="auto"/>
        <w:tblInd w:w="4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537"/>
        <w:gridCol w:w="3402"/>
        <w:gridCol w:w="1559"/>
        <w:gridCol w:w="3208"/>
      </w:tblGrid>
      <w:tr w:rsidR="00C90A30" w14:paraId="2A1D2EAB" w14:textId="77777777" w:rsidTr="00CD6E29">
        <w:trPr>
          <w:trHeight w:val="465"/>
        </w:trPr>
        <w:tc>
          <w:tcPr>
            <w:tcW w:w="1537" w:type="dxa"/>
            <w:shd w:val="clear" w:color="auto" w:fill="D0CECE" w:themeFill="background2" w:themeFillShade="E6"/>
            <w:vAlign w:val="center"/>
          </w:tcPr>
          <w:p w14:paraId="5772138B" w14:textId="3B7DB8B5" w:rsidR="00C90A30" w:rsidRPr="005A6A19" w:rsidRDefault="00C90A30" w:rsidP="007B5F9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採取臓器</w:t>
            </w:r>
          </w:p>
        </w:tc>
        <w:tc>
          <w:tcPr>
            <w:tcW w:w="3402" w:type="dxa"/>
            <w:vAlign w:val="center"/>
          </w:tcPr>
          <w:p w14:paraId="4E64B015" w14:textId="51E6891A" w:rsidR="00C90A30" w:rsidRDefault="00C90A30" w:rsidP="007B5F90">
            <w:pPr>
              <w:jc w:val="center"/>
            </w:pP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07C407C0" w14:textId="65FAA0F5" w:rsidR="00C90A30" w:rsidRPr="00797BE8" w:rsidRDefault="00C90A30" w:rsidP="007B5F9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採取部位</w:t>
            </w:r>
          </w:p>
        </w:tc>
        <w:tc>
          <w:tcPr>
            <w:tcW w:w="3208" w:type="dxa"/>
            <w:vAlign w:val="center"/>
          </w:tcPr>
          <w:p w14:paraId="0669F65E" w14:textId="3478C49D" w:rsidR="00C90A30" w:rsidRDefault="00C90A30" w:rsidP="007B5F90">
            <w:pPr>
              <w:jc w:val="center"/>
            </w:pPr>
            <w:r>
              <w:rPr>
                <w:rFonts w:hint="eastAsia"/>
              </w:rPr>
              <w:t>□原発巣　□転移巣</w:t>
            </w:r>
          </w:p>
        </w:tc>
      </w:tr>
      <w:tr w:rsidR="00C90A30" w14:paraId="67BFB555" w14:textId="77777777" w:rsidTr="00CD6E29">
        <w:trPr>
          <w:trHeight w:val="465"/>
        </w:trPr>
        <w:tc>
          <w:tcPr>
            <w:tcW w:w="1537" w:type="dxa"/>
            <w:shd w:val="clear" w:color="auto" w:fill="D0CECE" w:themeFill="background2" w:themeFillShade="E6"/>
            <w:vAlign w:val="center"/>
          </w:tcPr>
          <w:p w14:paraId="3C942AA4" w14:textId="39BDCFCD" w:rsidR="00C90A30" w:rsidRPr="005A6A19" w:rsidRDefault="00C90A30" w:rsidP="007B5F9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採取日</w:t>
            </w:r>
          </w:p>
        </w:tc>
        <w:tc>
          <w:tcPr>
            <w:tcW w:w="3402" w:type="dxa"/>
            <w:vAlign w:val="center"/>
          </w:tcPr>
          <w:p w14:paraId="1B34AB39" w14:textId="6E96A01B" w:rsidR="00C90A30" w:rsidRDefault="00F95B63" w:rsidP="007B5F90">
            <w:pPr>
              <w:jc w:val="center"/>
            </w:pPr>
            <w:r w:rsidRPr="00F95B63">
              <w:rPr>
                <w:rFonts w:hint="eastAsia"/>
                <w:u w:val="single"/>
              </w:rPr>
              <w:t xml:space="preserve">　　</w:t>
            </w:r>
            <w:r w:rsidR="00C90A30" w:rsidRPr="00F95B63">
              <w:rPr>
                <w:rFonts w:hint="eastAsia"/>
                <w:u w:val="single"/>
              </w:rPr>
              <w:t xml:space="preserve">　　</w:t>
            </w:r>
            <w:r w:rsidR="00C90A30">
              <w:rPr>
                <w:rFonts w:hint="eastAsia"/>
              </w:rPr>
              <w:t>年</w:t>
            </w:r>
            <w:r w:rsidR="00C90A30" w:rsidRPr="00F95B63">
              <w:rPr>
                <w:rFonts w:hint="eastAsia"/>
                <w:u w:val="single"/>
              </w:rPr>
              <w:t xml:space="preserve">　　　</w:t>
            </w:r>
            <w:r w:rsidR="00C90A30">
              <w:rPr>
                <w:rFonts w:hint="eastAsia"/>
              </w:rPr>
              <w:t>月</w:t>
            </w:r>
            <w:r w:rsidR="00C90A30" w:rsidRPr="00F95B63">
              <w:rPr>
                <w:rFonts w:hint="eastAsia"/>
                <w:u w:val="single"/>
              </w:rPr>
              <w:t xml:space="preserve">　　　</w:t>
            </w:r>
            <w:r w:rsidR="00C90A30">
              <w:rPr>
                <w:rFonts w:hint="eastAsia"/>
              </w:rPr>
              <w:t>日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4E9974C9" w14:textId="589D41B9" w:rsidR="00C90A30" w:rsidRPr="00797BE8" w:rsidRDefault="00C90A30" w:rsidP="007B5F9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標本番号</w:t>
            </w:r>
          </w:p>
        </w:tc>
        <w:tc>
          <w:tcPr>
            <w:tcW w:w="3208" w:type="dxa"/>
            <w:vAlign w:val="center"/>
          </w:tcPr>
          <w:p w14:paraId="70221D01" w14:textId="77777777" w:rsidR="00C90A30" w:rsidRDefault="00C90A30" w:rsidP="007B5F90">
            <w:pPr>
              <w:jc w:val="center"/>
            </w:pPr>
          </w:p>
        </w:tc>
      </w:tr>
      <w:tr w:rsidR="00C90A30" w14:paraId="53C3C94C" w14:textId="77777777" w:rsidTr="00CD6E29">
        <w:trPr>
          <w:trHeight w:val="360"/>
        </w:trPr>
        <w:tc>
          <w:tcPr>
            <w:tcW w:w="1537" w:type="dxa"/>
            <w:shd w:val="clear" w:color="auto" w:fill="D0CECE" w:themeFill="background2" w:themeFillShade="E6"/>
            <w:vAlign w:val="center"/>
          </w:tcPr>
          <w:p w14:paraId="4D504C4D" w14:textId="752EE65B" w:rsidR="00C90A30" w:rsidRPr="005A6A19" w:rsidRDefault="00C90A30" w:rsidP="007B5F9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固定液</w:t>
            </w:r>
          </w:p>
        </w:tc>
        <w:tc>
          <w:tcPr>
            <w:tcW w:w="8169" w:type="dxa"/>
            <w:gridSpan w:val="3"/>
            <w:vAlign w:val="center"/>
          </w:tcPr>
          <w:p w14:paraId="1B101A0B" w14:textId="2D5BC4FB" w:rsidR="00C90A30" w:rsidRDefault="00C90A30" w:rsidP="00C90A30">
            <w:pPr>
              <w:wordWrap w:val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％中性緩衝ホルマリン　□その他（</w:t>
            </w:r>
            <w:r w:rsidRPr="00F95B63">
              <w:rPr>
                <w:rFonts w:hint="eastAsia"/>
                <w:u w:val="single"/>
              </w:rPr>
              <w:t xml:space="preserve">　　　　　　　　　　　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C90A30" w14:paraId="21CBA88B" w14:textId="77777777" w:rsidTr="00CD6E29">
        <w:trPr>
          <w:trHeight w:val="70"/>
        </w:trPr>
        <w:tc>
          <w:tcPr>
            <w:tcW w:w="1537" w:type="dxa"/>
            <w:shd w:val="clear" w:color="auto" w:fill="D0CECE" w:themeFill="background2" w:themeFillShade="E6"/>
            <w:vAlign w:val="center"/>
          </w:tcPr>
          <w:p w14:paraId="2E87C915" w14:textId="3AFD4825" w:rsidR="00C90A30" w:rsidRDefault="00C90A30" w:rsidP="007B5F9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固定時間</w:t>
            </w:r>
          </w:p>
        </w:tc>
        <w:tc>
          <w:tcPr>
            <w:tcW w:w="4961" w:type="dxa"/>
            <w:gridSpan w:val="2"/>
            <w:vAlign w:val="center"/>
          </w:tcPr>
          <w:p w14:paraId="0AB9B016" w14:textId="07FC01D7" w:rsidR="00C90A30" w:rsidRPr="00C90A30" w:rsidRDefault="00C90A30" w:rsidP="007B5F90">
            <w:pPr>
              <w:jc w:val="center"/>
            </w:pPr>
            <w:r w:rsidRPr="00C90A30">
              <w:rPr>
                <w:rFonts w:hint="eastAsia"/>
              </w:rPr>
              <w:t>□</w:t>
            </w:r>
            <w:r w:rsidRPr="00C90A30">
              <w:rPr>
                <w:rFonts w:hint="eastAsia"/>
              </w:rPr>
              <w:t>6</w:t>
            </w:r>
            <w:r w:rsidRPr="00C90A30">
              <w:rPr>
                <w:rFonts w:hint="eastAsia"/>
              </w:rPr>
              <w:t>～</w:t>
            </w:r>
            <w:r w:rsidRPr="00C90A30">
              <w:rPr>
                <w:rFonts w:hint="eastAsia"/>
              </w:rPr>
              <w:t>48</w:t>
            </w:r>
            <w:r w:rsidRPr="00C90A30">
              <w:rPr>
                <w:rFonts w:hint="eastAsia"/>
              </w:rPr>
              <w:t xml:space="preserve">時間　　□　</w:t>
            </w:r>
            <w:r w:rsidRPr="00F95B63">
              <w:rPr>
                <w:rFonts w:hint="eastAsia"/>
                <w:u w:val="single"/>
              </w:rPr>
              <w:t xml:space="preserve">　　　</w:t>
            </w:r>
            <w:r w:rsidRPr="00C90A30">
              <w:rPr>
                <w:rFonts w:hint="eastAsia"/>
              </w:rPr>
              <w:t>時間</w:t>
            </w:r>
          </w:p>
        </w:tc>
        <w:tc>
          <w:tcPr>
            <w:tcW w:w="3208" w:type="dxa"/>
            <w:vAlign w:val="center"/>
          </w:tcPr>
          <w:p w14:paraId="10A4EAAD" w14:textId="734FA41E" w:rsidR="00C90A30" w:rsidRDefault="00C90A30" w:rsidP="009A5382">
            <w:pPr>
              <w:jc w:val="left"/>
            </w:pPr>
            <w:r>
              <w:rPr>
                <w:rFonts w:hint="eastAsia"/>
              </w:rPr>
              <w:t>【推奨</w:t>
            </w:r>
            <w:r w:rsidR="009A5382">
              <w:rPr>
                <w:rFonts w:hint="eastAsia"/>
              </w:rPr>
              <w:t>】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48</w:t>
            </w:r>
            <w:r w:rsidR="009A5382">
              <w:rPr>
                <w:rFonts w:hint="eastAsia"/>
              </w:rPr>
              <w:t>時間</w:t>
            </w:r>
          </w:p>
        </w:tc>
      </w:tr>
      <w:tr w:rsidR="00C90A30" w14:paraId="04B49BE4" w14:textId="77777777" w:rsidTr="00CD6E29">
        <w:trPr>
          <w:trHeight w:val="415"/>
        </w:trPr>
        <w:tc>
          <w:tcPr>
            <w:tcW w:w="1537" w:type="dxa"/>
            <w:shd w:val="clear" w:color="auto" w:fill="D0CECE" w:themeFill="background2" w:themeFillShade="E6"/>
            <w:vAlign w:val="center"/>
          </w:tcPr>
          <w:p w14:paraId="517D02B7" w14:textId="77777777" w:rsidR="00A112BA" w:rsidRDefault="00C90A30" w:rsidP="007B5F90">
            <w:pPr>
              <w:jc w:val="center"/>
              <w:rPr>
                <w:b/>
                <w:bCs/>
                <w:sz w:val="18"/>
                <w:szCs w:val="18"/>
              </w:rPr>
            </w:pPr>
            <w:r w:rsidRPr="00A112BA">
              <w:rPr>
                <w:rFonts w:hint="eastAsia"/>
                <w:b/>
                <w:bCs/>
                <w:sz w:val="18"/>
                <w:szCs w:val="18"/>
              </w:rPr>
              <w:t>パラフィン</w:t>
            </w:r>
          </w:p>
          <w:p w14:paraId="190E5662" w14:textId="5E8FE625" w:rsidR="00C90A30" w:rsidRPr="00A112BA" w:rsidRDefault="00C90A30" w:rsidP="007B5F90">
            <w:pPr>
              <w:jc w:val="center"/>
              <w:rPr>
                <w:b/>
                <w:bCs/>
                <w:sz w:val="18"/>
                <w:szCs w:val="18"/>
              </w:rPr>
            </w:pPr>
            <w:r w:rsidRPr="00A112BA">
              <w:rPr>
                <w:rFonts w:hint="eastAsia"/>
                <w:b/>
                <w:bCs/>
                <w:sz w:val="18"/>
                <w:szCs w:val="18"/>
              </w:rPr>
              <w:t>ブロック作製日</w:t>
            </w:r>
          </w:p>
        </w:tc>
        <w:tc>
          <w:tcPr>
            <w:tcW w:w="4961" w:type="dxa"/>
            <w:gridSpan w:val="2"/>
            <w:vAlign w:val="center"/>
          </w:tcPr>
          <w:p w14:paraId="710CA715" w14:textId="02F2A6C0" w:rsidR="00C90A30" w:rsidRPr="00797BE8" w:rsidRDefault="00F95B63" w:rsidP="007B5F9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u w:val="single"/>
              </w:rPr>
              <w:t xml:space="preserve">　　　　</w:t>
            </w:r>
            <w:r w:rsidR="00C90A30" w:rsidRPr="00F95B63">
              <w:rPr>
                <w:rFonts w:hint="eastAsia"/>
                <w:u w:val="single"/>
              </w:rPr>
              <w:t xml:space="preserve">　　</w:t>
            </w:r>
            <w:r w:rsidR="00C90A30">
              <w:rPr>
                <w:rFonts w:hint="eastAsia"/>
              </w:rPr>
              <w:t>年</w:t>
            </w:r>
            <w:r w:rsidR="00C90A30" w:rsidRPr="00F95B63">
              <w:rPr>
                <w:rFonts w:hint="eastAsia"/>
                <w:u w:val="single"/>
              </w:rPr>
              <w:t xml:space="preserve">　　　</w:t>
            </w:r>
            <w:r w:rsidR="00C90A30">
              <w:rPr>
                <w:rFonts w:hint="eastAsia"/>
              </w:rPr>
              <w:t>月</w:t>
            </w:r>
            <w:r w:rsidR="00C90A30" w:rsidRPr="00F95B63">
              <w:rPr>
                <w:rFonts w:hint="eastAsia"/>
                <w:u w:val="single"/>
              </w:rPr>
              <w:t xml:space="preserve">　　　</w:t>
            </w:r>
            <w:r w:rsidR="00C90A30">
              <w:rPr>
                <w:rFonts w:hint="eastAsia"/>
              </w:rPr>
              <w:t>日</w:t>
            </w:r>
          </w:p>
        </w:tc>
        <w:tc>
          <w:tcPr>
            <w:tcW w:w="3208" w:type="dxa"/>
            <w:vAlign w:val="center"/>
          </w:tcPr>
          <w:p w14:paraId="0D72B5C9" w14:textId="116E7092" w:rsidR="00C90A30" w:rsidRDefault="00C90A30" w:rsidP="009A5382">
            <w:pPr>
              <w:jc w:val="left"/>
            </w:pPr>
            <w:r>
              <w:rPr>
                <w:rFonts w:hint="eastAsia"/>
              </w:rPr>
              <w:t>【推奨</w:t>
            </w:r>
            <w:r w:rsidR="009A5382">
              <w:rPr>
                <w:rFonts w:hint="eastAsia"/>
              </w:rPr>
              <w:t>】</w:t>
            </w:r>
            <w:r>
              <w:rPr>
                <w:rFonts w:hint="eastAsia"/>
              </w:rPr>
              <w:t>3</w:t>
            </w:r>
            <w:r w:rsidR="009A5382">
              <w:rPr>
                <w:rFonts w:hint="eastAsia"/>
              </w:rPr>
              <w:t>年以内</w:t>
            </w:r>
          </w:p>
        </w:tc>
      </w:tr>
      <w:tr w:rsidR="00C90A30" w14:paraId="00E90B2E" w14:textId="77777777" w:rsidTr="00CD6E29">
        <w:tc>
          <w:tcPr>
            <w:tcW w:w="1537" w:type="dxa"/>
            <w:shd w:val="clear" w:color="auto" w:fill="D0CECE" w:themeFill="background2" w:themeFillShade="E6"/>
            <w:vAlign w:val="center"/>
          </w:tcPr>
          <w:p w14:paraId="1FCD3254" w14:textId="00C1DC7F" w:rsidR="00C90A30" w:rsidRPr="005A6A19" w:rsidRDefault="00C90A30" w:rsidP="007B5F9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採取から固定までの時間</w:t>
            </w:r>
          </w:p>
        </w:tc>
        <w:tc>
          <w:tcPr>
            <w:tcW w:w="4961" w:type="dxa"/>
            <w:gridSpan w:val="2"/>
            <w:vAlign w:val="center"/>
          </w:tcPr>
          <w:p w14:paraId="7F2EC296" w14:textId="77777777" w:rsidR="00882B92" w:rsidRDefault="00882B92" w:rsidP="00882B92">
            <w:r>
              <w:rPr>
                <w:rFonts w:hint="eastAsia"/>
              </w:rPr>
              <w:t>□採取後すぐに固定</w:t>
            </w:r>
          </w:p>
          <w:p w14:paraId="3FEBF9CA" w14:textId="77777777" w:rsidR="00882B92" w:rsidRPr="002A6736" w:rsidRDefault="00882B92" w:rsidP="00882B92"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>室温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分以内、もしくは冷蔵保管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時間以内</w:t>
            </w:r>
          </w:p>
          <w:p w14:paraId="5ADA999E" w14:textId="77777777" w:rsidR="00882B92" w:rsidRDefault="00882B92" w:rsidP="00882B92"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2A6736">
              <w:rPr>
                <w:rFonts w:hint="eastAsia"/>
              </w:rPr>
              <w:t>採取後</w:t>
            </w:r>
            <w:r w:rsidRPr="002A6736">
              <w:rPr>
                <w:rFonts w:hint="eastAsia"/>
              </w:rPr>
              <w:t>3</w:t>
            </w:r>
            <w:r>
              <w:rPr>
                <w:rFonts w:hint="eastAsia"/>
              </w:rPr>
              <w:t>時間以上（</w:t>
            </w:r>
            <w:r w:rsidRPr="00DD44B0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時間程度）</w:t>
            </w:r>
          </w:p>
          <w:p w14:paraId="1E107258" w14:textId="0F441712" w:rsidR="00C90A30" w:rsidRPr="007F4671" w:rsidRDefault="00882B92" w:rsidP="00882B92"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>不明</w:t>
            </w:r>
          </w:p>
        </w:tc>
        <w:tc>
          <w:tcPr>
            <w:tcW w:w="3208" w:type="dxa"/>
            <w:vAlign w:val="center"/>
          </w:tcPr>
          <w:p w14:paraId="27CE902D" w14:textId="77777777" w:rsidR="00882B92" w:rsidRDefault="00882B92" w:rsidP="00882B92">
            <w:pPr>
              <w:jc w:val="left"/>
            </w:pPr>
            <w:r>
              <w:rPr>
                <w:rFonts w:hint="eastAsia"/>
              </w:rPr>
              <w:t>【推奨】</w:t>
            </w:r>
          </w:p>
          <w:p w14:paraId="3A7DD3A8" w14:textId="77777777" w:rsidR="00882B92" w:rsidRDefault="00882B92" w:rsidP="00882B92">
            <w:pPr>
              <w:jc w:val="left"/>
            </w:pPr>
            <w:r>
              <w:rPr>
                <w:rFonts w:hint="eastAsia"/>
              </w:rPr>
              <w:t>・採取後すぐに固定</w:t>
            </w:r>
          </w:p>
          <w:p w14:paraId="082DAE8C" w14:textId="21CDC8BE" w:rsidR="00882B92" w:rsidRDefault="00882B92" w:rsidP="00882B92">
            <w:pPr>
              <w:jc w:val="left"/>
            </w:pPr>
            <w:r>
              <w:rPr>
                <w:rFonts w:hint="eastAsia"/>
              </w:rPr>
              <w:t>・室温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分以内</w:t>
            </w:r>
            <w:r w:rsidR="002260D6">
              <w:rPr>
                <w:rFonts w:hint="eastAsia"/>
              </w:rPr>
              <w:t>（手術材料）</w:t>
            </w:r>
          </w:p>
          <w:p w14:paraId="1CD70BB6" w14:textId="342334C0" w:rsidR="00C90A30" w:rsidRPr="007F4671" w:rsidRDefault="00882B92" w:rsidP="002260D6">
            <w:pPr>
              <w:ind w:firstLineChars="100" w:firstLine="210"/>
            </w:pPr>
            <w:r>
              <w:rPr>
                <w:rFonts w:hint="eastAsia"/>
              </w:rPr>
              <w:t>冷蔵保管を含め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時間以内</w:t>
            </w:r>
          </w:p>
        </w:tc>
      </w:tr>
    </w:tbl>
    <w:p w14:paraId="65DE2193" w14:textId="2EBC79D0" w:rsidR="00CD6E29" w:rsidRPr="00CD6E29" w:rsidRDefault="00EC5841" w:rsidP="00CD6E29">
      <w:pPr>
        <w:jc w:val="left"/>
        <w:rPr>
          <w:sz w:val="20"/>
          <w:szCs w:val="20"/>
        </w:rPr>
      </w:pPr>
      <w:r w:rsidRPr="00CD6E29">
        <w:rPr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 wp14:anchorId="1F94782F" wp14:editId="416572CF">
            <wp:simplePos x="0" y="0"/>
            <wp:positionH relativeFrom="margin">
              <wp:posOffset>5354955</wp:posOffset>
            </wp:positionH>
            <wp:positionV relativeFrom="paragraph">
              <wp:posOffset>83185</wp:posOffset>
            </wp:positionV>
            <wp:extent cx="1160780" cy="526298"/>
            <wp:effectExtent l="0" t="0" r="1270" b="7620"/>
            <wp:wrapNone/>
            <wp:docPr id="1" name="図 1" descr="未染色スライド作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未染色スライド作製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9"/>
                    <a:stretch/>
                  </pic:blipFill>
                  <pic:spPr bwMode="auto">
                    <a:xfrm>
                      <a:off x="0" y="0"/>
                      <a:ext cx="1160780" cy="526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E29" w:rsidRPr="00CD6E29">
        <w:rPr>
          <w:rFonts w:hint="eastAsia"/>
          <w:sz w:val="20"/>
          <w:szCs w:val="20"/>
        </w:rPr>
        <w:t>【</w:t>
      </w:r>
      <w:r w:rsidR="00CD6E29" w:rsidRPr="00CD6E29">
        <w:rPr>
          <w:sz w:val="20"/>
          <w:szCs w:val="20"/>
        </w:rPr>
        <w:t>FoundationOne® CDx</w:t>
      </w:r>
      <w:r w:rsidR="00CD6E29" w:rsidRPr="00CD6E29">
        <w:rPr>
          <w:rFonts w:hint="eastAsia"/>
          <w:sz w:val="20"/>
          <w:szCs w:val="20"/>
        </w:rPr>
        <w:t>】有核腫瘍細胞の割合：</w:t>
      </w:r>
      <w:r w:rsidR="00CD6E29" w:rsidRPr="00CD6E29">
        <w:rPr>
          <w:rFonts w:hint="eastAsia"/>
          <w:sz w:val="20"/>
          <w:szCs w:val="20"/>
          <w:u w:val="wave"/>
        </w:rPr>
        <w:t>最適</w:t>
      </w:r>
      <w:r w:rsidR="00CD6E29" w:rsidRPr="00CD6E29">
        <w:rPr>
          <w:rFonts w:hint="eastAsia"/>
          <w:sz w:val="20"/>
          <w:szCs w:val="20"/>
          <w:u w:val="wave"/>
        </w:rPr>
        <w:t>30</w:t>
      </w:r>
      <w:r w:rsidR="00CD6E29" w:rsidRPr="00CD6E29">
        <w:rPr>
          <w:rFonts w:hint="eastAsia"/>
          <w:sz w:val="20"/>
          <w:szCs w:val="20"/>
          <w:u w:val="wave"/>
        </w:rPr>
        <w:t>％以上、最低</w:t>
      </w:r>
      <w:r w:rsidR="00CD6E29" w:rsidRPr="00CD6E29">
        <w:rPr>
          <w:rFonts w:hint="eastAsia"/>
          <w:sz w:val="20"/>
          <w:szCs w:val="20"/>
          <w:u w:val="wave"/>
        </w:rPr>
        <w:t>20</w:t>
      </w:r>
      <w:r w:rsidR="00CD6E29" w:rsidRPr="00CD6E29">
        <w:rPr>
          <w:rFonts w:hint="eastAsia"/>
          <w:sz w:val="20"/>
          <w:szCs w:val="20"/>
          <w:u w:val="wave"/>
        </w:rPr>
        <w:t>％以上</w:t>
      </w:r>
    </w:p>
    <w:p w14:paraId="418B9D04" w14:textId="0DE89583" w:rsidR="00CD6E29" w:rsidRPr="00F05A09" w:rsidRDefault="00CD6E29" w:rsidP="00F05A09">
      <w:pPr>
        <w:pStyle w:val="a3"/>
        <w:numPr>
          <w:ilvl w:val="3"/>
          <w:numId w:val="2"/>
        </w:numPr>
        <w:ind w:leftChars="0" w:left="851"/>
        <w:jc w:val="left"/>
        <w:rPr>
          <w:rFonts w:ascii="ＭＳ 明朝" w:hAnsi="ＭＳ 明朝" w:cs="ＭＳ Ｐゴシック"/>
          <w:color w:val="000000"/>
          <w:spacing w:val="7"/>
          <w:kern w:val="0"/>
          <w:sz w:val="20"/>
          <w:szCs w:val="20"/>
        </w:rPr>
      </w:pPr>
      <w:r w:rsidRPr="00F05A09">
        <w:rPr>
          <w:rFonts w:ascii="ＭＳ 明朝" w:hAnsi="ＭＳ 明朝" w:cs="ＭＳ Ｐゴシック" w:hint="eastAsia"/>
          <w:color w:val="000000"/>
          <w:spacing w:val="7"/>
          <w:kern w:val="0"/>
          <w:sz w:val="20"/>
          <w:szCs w:val="20"/>
        </w:rPr>
        <w:t>表面積</w:t>
      </w:r>
      <w:r w:rsidRPr="00F05A09">
        <w:rPr>
          <w:rFonts w:cs="ＭＳ Ｐゴシック"/>
          <w:color w:val="000000"/>
          <w:spacing w:val="7"/>
          <w:kern w:val="0"/>
          <w:sz w:val="20"/>
          <w:szCs w:val="20"/>
        </w:rPr>
        <w:t>25mm</w:t>
      </w:r>
      <w:r w:rsidRPr="00F05A09">
        <w:rPr>
          <w:rFonts w:cs="ＭＳ Ｐゴシック"/>
          <w:color w:val="000000"/>
          <w:spacing w:val="7"/>
          <w:kern w:val="0"/>
          <w:sz w:val="20"/>
          <w:szCs w:val="20"/>
          <w:bdr w:val="none" w:sz="0" w:space="0" w:color="auto" w:frame="1"/>
          <w:vertAlign w:val="superscript"/>
        </w:rPr>
        <w:t>2</w:t>
      </w:r>
      <w:r w:rsidRPr="00F05A09">
        <w:rPr>
          <w:rFonts w:ascii="ＭＳ 明朝" w:hAnsi="ＭＳ 明朝" w:cs="ＭＳ Ｐゴシック" w:hint="eastAsia"/>
          <w:color w:val="000000"/>
          <w:spacing w:val="7"/>
          <w:kern w:val="0"/>
          <w:sz w:val="20"/>
          <w:szCs w:val="20"/>
        </w:rPr>
        <w:t>以上の場合：厚さ</w:t>
      </w:r>
      <w:r w:rsidRPr="00F05A09">
        <w:rPr>
          <w:rFonts w:cs="ＭＳ Ｐゴシック"/>
          <w:color w:val="000000"/>
          <w:spacing w:val="7"/>
          <w:kern w:val="0"/>
          <w:sz w:val="20"/>
          <w:szCs w:val="20"/>
        </w:rPr>
        <w:t>4~5μm</w:t>
      </w:r>
      <w:r w:rsidRPr="00F05A09">
        <w:rPr>
          <w:rFonts w:ascii="ＭＳ 明朝" w:hAnsi="ＭＳ 明朝" w:cs="ＭＳ Ｐゴシック" w:hint="eastAsia"/>
          <w:color w:val="000000"/>
          <w:spacing w:val="7"/>
          <w:kern w:val="0"/>
          <w:sz w:val="20"/>
          <w:szCs w:val="20"/>
        </w:rPr>
        <w:t>の組織切片を</w:t>
      </w:r>
      <w:r w:rsidRPr="00F05A09">
        <w:rPr>
          <w:rFonts w:cs="ＭＳ Ｐゴシック"/>
          <w:color w:val="000000"/>
          <w:spacing w:val="7"/>
          <w:kern w:val="0"/>
          <w:sz w:val="20"/>
          <w:szCs w:val="20"/>
        </w:rPr>
        <w:t>10</w:t>
      </w:r>
      <w:r w:rsidRPr="00F05A09">
        <w:rPr>
          <w:rFonts w:ascii="ＭＳ 明朝" w:hAnsi="ＭＳ 明朝" w:cs="ＭＳ Ｐゴシック" w:hint="eastAsia"/>
          <w:color w:val="000000"/>
          <w:spacing w:val="7"/>
          <w:kern w:val="0"/>
          <w:sz w:val="20"/>
          <w:szCs w:val="20"/>
        </w:rPr>
        <w:t>枚作製</w:t>
      </w:r>
    </w:p>
    <w:p w14:paraId="19DC2333" w14:textId="37ECEDE2" w:rsidR="00CD6E29" w:rsidRPr="00CD6E29" w:rsidRDefault="00CD6E29" w:rsidP="00CD6E29">
      <w:pPr>
        <w:pStyle w:val="a3"/>
        <w:widowControl/>
        <w:numPr>
          <w:ilvl w:val="0"/>
          <w:numId w:val="2"/>
        </w:numPr>
        <w:shd w:val="clear" w:color="auto" w:fill="FFFFFF"/>
        <w:ind w:leftChars="0"/>
        <w:jc w:val="left"/>
        <w:textAlignment w:val="baseline"/>
        <w:rPr>
          <w:sz w:val="20"/>
          <w:szCs w:val="20"/>
        </w:rPr>
      </w:pPr>
      <w:r w:rsidRPr="00CD6E29">
        <w:rPr>
          <w:rFonts w:ascii="ＭＳ 明朝" w:hAnsi="ＭＳ 明朝" w:cs="ＭＳ Ｐゴシック" w:hint="eastAsia"/>
          <w:color w:val="000000"/>
          <w:spacing w:val="7"/>
          <w:kern w:val="0"/>
          <w:sz w:val="20"/>
          <w:szCs w:val="20"/>
        </w:rPr>
        <w:t>表面積</w:t>
      </w:r>
      <w:r w:rsidRPr="00CD6E29">
        <w:rPr>
          <w:rFonts w:cs="ＭＳ Ｐゴシック"/>
          <w:color w:val="000000"/>
          <w:spacing w:val="7"/>
          <w:kern w:val="0"/>
          <w:sz w:val="20"/>
          <w:szCs w:val="20"/>
        </w:rPr>
        <w:t>25mm</w:t>
      </w:r>
      <w:r w:rsidRPr="00CD6E29">
        <w:rPr>
          <w:rFonts w:cs="ＭＳ Ｐゴシック"/>
          <w:color w:val="000000"/>
          <w:spacing w:val="7"/>
          <w:kern w:val="0"/>
          <w:sz w:val="20"/>
          <w:szCs w:val="20"/>
          <w:bdr w:val="none" w:sz="0" w:space="0" w:color="auto" w:frame="1"/>
          <w:vertAlign w:val="superscript"/>
        </w:rPr>
        <w:t>2</w:t>
      </w:r>
      <w:r w:rsidRPr="00CD6E29">
        <w:rPr>
          <w:rFonts w:ascii="ＭＳ 明朝" w:hAnsi="ＭＳ 明朝" w:cs="ＭＳ Ｐゴシック" w:hint="eastAsia"/>
          <w:color w:val="000000"/>
          <w:spacing w:val="7"/>
          <w:kern w:val="0"/>
          <w:sz w:val="20"/>
          <w:szCs w:val="20"/>
        </w:rPr>
        <w:t>未満の場合：切片の合計体積が</w:t>
      </w:r>
      <w:r w:rsidRPr="00CD6E29">
        <w:rPr>
          <w:rFonts w:cs="ＭＳ Ｐゴシック"/>
          <w:color w:val="000000"/>
          <w:spacing w:val="7"/>
          <w:kern w:val="0"/>
          <w:sz w:val="20"/>
          <w:szCs w:val="20"/>
        </w:rPr>
        <w:t>1mm</w:t>
      </w:r>
      <w:r w:rsidRPr="00CD6E29">
        <w:rPr>
          <w:rFonts w:cs="ＭＳ Ｐゴシック"/>
          <w:color w:val="000000"/>
          <w:spacing w:val="7"/>
          <w:kern w:val="0"/>
          <w:sz w:val="20"/>
          <w:szCs w:val="20"/>
          <w:bdr w:val="none" w:sz="0" w:space="0" w:color="auto" w:frame="1"/>
          <w:vertAlign w:val="superscript"/>
        </w:rPr>
        <w:t>3</w:t>
      </w:r>
      <w:r w:rsidRPr="00CD6E29">
        <w:rPr>
          <w:rFonts w:ascii="ＭＳ 明朝" w:hAnsi="ＭＳ 明朝" w:cs="ＭＳ Ｐゴシック" w:hint="eastAsia"/>
          <w:color w:val="000000"/>
          <w:spacing w:val="7"/>
          <w:kern w:val="0"/>
          <w:sz w:val="20"/>
          <w:szCs w:val="20"/>
        </w:rPr>
        <w:t xml:space="preserve">以上　</w:t>
      </w:r>
    </w:p>
    <w:p w14:paraId="2D3F09C2" w14:textId="1F553136" w:rsidR="00CD6E29" w:rsidRPr="00CD6E29" w:rsidRDefault="00EC5841" w:rsidP="00CD6E29">
      <w:pPr>
        <w:rPr>
          <w:sz w:val="20"/>
          <w:szCs w:val="20"/>
        </w:rPr>
      </w:pPr>
      <w:r w:rsidRPr="00CD6E29">
        <w:rPr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54DC3525" wp14:editId="6EE72A94">
            <wp:simplePos x="0" y="0"/>
            <wp:positionH relativeFrom="margin">
              <wp:posOffset>5435600</wp:posOffset>
            </wp:positionH>
            <wp:positionV relativeFrom="paragraph">
              <wp:posOffset>102235</wp:posOffset>
            </wp:positionV>
            <wp:extent cx="1138555" cy="571500"/>
            <wp:effectExtent l="0" t="0" r="4445" b="0"/>
            <wp:wrapNone/>
            <wp:docPr id="2" name="図 2" descr="グラフィカル ユーザー インターフェイス, テキスト, アプリケーション, Word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グラフィカル ユーザー インターフェイス, テキスト, アプリケーション, Word&#10;&#10;自動的に生成された説明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58" t="39373" r="24477" b="43890"/>
                    <a:stretch/>
                  </pic:blipFill>
                  <pic:spPr bwMode="auto">
                    <a:xfrm>
                      <a:off x="0" y="0"/>
                      <a:ext cx="1138555" cy="57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E29" w:rsidRPr="00CD6E29">
        <w:rPr>
          <w:rFonts w:hint="eastAsia"/>
          <w:sz w:val="20"/>
          <w:szCs w:val="20"/>
        </w:rPr>
        <w:t>【</w:t>
      </w:r>
      <w:r w:rsidR="00CD6E29" w:rsidRPr="00CD6E29">
        <w:rPr>
          <w:sz w:val="20"/>
          <w:szCs w:val="20"/>
        </w:rPr>
        <w:t xml:space="preserve">OncoGuide™NCC </w:t>
      </w:r>
      <w:r w:rsidR="00CD6E29" w:rsidRPr="00CD6E29">
        <w:rPr>
          <w:sz w:val="20"/>
          <w:szCs w:val="20"/>
        </w:rPr>
        <w:t>オンコパネル</w:t>
      </w:r>
      <w:r w:rsidR="00CD6E29" w:rsidRPr="00CD6E29">
        <w:rPr>
          <w:rFonts w:hint="eastAsia"/>
          <w:sz w:val="20"/>
          <w:szCs w:val="20"/>
        </w:rPr>
        <w:t>】【</w:t>
      </w:r>
      <w:r w:rsidR="00CD6E29" w:rsidRPr="00CD6E29">
        <w:rPr>
          <w:sz w:val="20"/>
          <w:szCs w:val="20"/>
        </w:rPr>
        <w:t>GenMineTOP</w:t>
      </w:r>
      <w:r w:rsidR="00CD6E29" w:rsidRPr="00CD6E29">
        <w:rPr>
          <w:rFonts w:hint="eastAsia"/>
          <w:sz w:val="20"/>
          <w:szCs w:val="20"/>
        </w:rPr>
        <w:t>】</w:t>
      </w:r>
      <w:r w:rsidR="00CD6E29" w:rsidRPr="00CD6E29">
        <w:rPr>
          <w:sz w:val="20"/>
          <w:szCs w:val="20"/>
        </w:rPr>
        <w:t xml:space="preserve"> </w:t>
      </w:r>
    </w:p>
    <w:p w14:paraId="66663416" w14:textId="30FE1AC1" w:rsidR="00CD6E29" w:rsidRPr="00CD6E29" w:rsidRDefault="00CD6E29" w:rsidP="00CD6E29">
      <w:pPr>
        <w:ind w:firstLineChars="100" w:firstLine="200"/>
        <w:rPr>
          <w:sz w:val="20"/>
          <w:szCs w:val="20"/>
        </w:rPr>
      </w:pPr>
      <w:r w:rsidRPr="00CD6E29">
        <w:rPr>
          <w:rFonts w:hint="eastAsia"/>
          <w:sz w:val="20"/>
          <w:szCs w:val="20"/>
        </w:rPr>
        <w:t>有核腫瘍細胞の割合：</w:t>
      </w:r>
      <w:r w:rsidRPr="00CD6E29">
        <w:rPr>
          <w:rFonts w:hint="eastAsia"/>
          <w:sz w:val="20"/>
          <w:szCs w:val="20"/>
          <w:u w:val="wave"/>
        </w:rPr>
        <w:t>20</w:t>
      </w:r>
      <w:r w:rsidRPr="00CD6E29">
        <w:rPr>
          <w:rFonts w:hint="eastAsia"/>
          <w:sz w:val="20"/>
          <w:szCs w:val="20"/>
          <w:u w:val="wave"/>
        </w:rPr>
        <w:t>％以上</w:t>
      </w:r>
      <w:r w:rsidRPr="00CD6E29">
        <w:rPr>
          <w:rFonts w:hint="eastAsia"/>
          <w:sz w:val="20"/>
          <w:szCs w:val="20"/>
        </w:rPr>
        <w:t xml:space="preserve">　※腫瘍細胞が</w:t>
      </w:r>
      <w:r w:rsidRPr="00CD6E29">
        <w:rPr>
          <w:rFonts w:hint="eastAsia"/>
          <w:sz w:val="20"/>
          <w:szCs w:val="20"/>
        </w:rPr>
        <w:t>20</w:t>
      </w:r>
      <w:r w:rsidRPr="00CD6E29">
        <w:rPr>
          <w:rFonts w:hint="eastAsia"/>
          <w:sz w:val="20"/>
          <w:szCs w:val="20"/>
        </w:rPr>
        <w:t>％未満はマクロダイゼクション必要</w:t>
      </w:r>
    </w:p>
    <w:p w14:paraId="79E91D4F" w14:textId="4AC5C44B" w:rsidR="00CD6E29" w:rsidRPr="00CD6E29" w:rsidRDefault="00CD6E29" w:rsidP="00CD6E29">
      <w:pPr>
        <w:pStyle w:val="a3"/>
        <w:widowControl/>
        <w:numPr>
          <w:ilvl w:val="0"/>
          <w:numId w:val="2"/>
        </w:numPr>
        <w:shd w:val="clear" w:color="auto" w:fill="FFFFFF"/>
        <w:ind w:leftChars="0"/>
        <w:jc w:val="left"/>
        <w:textAlignment w:val="baseline"/>
        <w:rPr>
          <w:rFonts w:ascii="ＭＳ 明朝" w:hAnsi="ＭＳ 明朝" w:cs="ＭＳ Ｐゴシック"/>
          <w:color w:val="000000"/>
          <w:spacing w:val="7"/>
          <w:kern w:val="0"/>
          <w:sz w:val="20"/>
          <w:szCs w:val="20"/>
        </w:rPr>
      </w:pPr>
      <w:r w:rsidRPr="00CD6E29">
        <w:rPr>
          <w:rFonts w:cs="ＭＳ Ｐゴシック"/>
          <w:color w:val="3E3A39"/>
          <w:kern w:val="0"/>
          <w:sz w:val="20"/>
          <w:szCs w:val="20"/>
        </w:rPr>
        <w:t>1</w:t>
      </w:r>
      <w:r w:rsidRPr="00CD6E29">
        <w:rPr>
          <w:rFonts w:ascii="ＭＳ 明朝" w:hAnsi="ＭＳ 明朝" w:cs="ＭＳ Ｐゴシック" w:hint="eastAsia"/>
          <w:color w:val="3E3A39"/>
          <w:kern w:val="0"/>
          <w:sz w:val="20"/>
          <w:szCs w:val="20"/>
        </w:rPr>
        <w:t>スライドあたり</w:t>
      </w:r>
      <w:r w:rsidRPr="00CD6E29">
        <w:rPr>
          <w:rFonts w:cs="ＭＳ Ｐゴシック"/>
          <w:color w:val="3E3A39"/>
          <w:kern w:val="0"/>
          <w:sz w:val="20"/>
          <w:szCs w:val="20"/>
        </w:rPr>
        <w:t>16mm</w:t>
      </w:r>
      <w:r w:rsidRPr="00CD6E29">
        <w:rPr>
          <w:rFonts w:cs="ＭＳ Ｐゴシック"/>
          <w:color w:val="3E3A39"/>
          <w:kern w:val="0"/>
          <w:sz w:val="20"/>
          <w:szCs w:val="20"/>
          <w:bdr w:val="none" w:sz="0" w:space="0" w:color="auto" w:frame="1"/>
          <w:vertAlign w:val="superscript"/>
        </w:rPr>
        <w:t>2</w:t>
      </w:r>
      <w:r w:rsidRPr="00CD6E29">
        <w:rPr>
          <w:rFonts w:ascii="ＭＳ 明朝" w:hAnsi="ＭＳ 明朝" w:cs="ＭＳ Ｐゴシック" w:hint="eastAsia"/>
          <w:color w:val="3E3A39"/>
          <w:kern w:val="0"/>
          <w:sz w:val="20"/>
          <w:szCs w:val="20"/>
        </w:rPr>
        <w:t>程度の組織を提出</w:t>
      </w:r>
    </w:p>
    <w:p w14:paraId="7F16606C" w14:textId="2DB457EC" w:rsidR="00CD6E29" w:rsidRPr="00CD6E29" w:rsidRDefault="00CD6E29" w:rsidP="00CD6E29">
      <w:pPr>
        <w:pStyle w:val="a3"/>
        <w:widowControl/>
        <w:numPr>
          <w:ilvl w:val="0"/>
          <w:numId w:val="2"/>
        </w:numPr>
        <w:shd w:val="clear" w:color="auto" w:fill="FFFFFF"/>
        <w:ind w:leftChars="0"/>
        <w:jc w:val="left"/>
        <w:textAlignment w:val="baseline"/>
        <w:rPr>
          <w:rFonts w:ascii="ＭＳ 明朝" w:hAnsi="ＭＳ 明朝" w:cs="ＭＳ Ｐゴシック"/>
          <w:color w:val="000000"/>
          <w:spacing w:val="7"/>
          <w:kern w:val="0"/>
          <w:sz w:val="20"/>
          <w:szCs w:val="20"/>
        </w:rPr>
      </w:pPr>
      <w:r w:rsidRPr="00CD6E29">
        <w:rPr>
          <w:sz w:val="20"/>
          <w:szCs w:val="20"/>
        </w:rPr>
        <w:t xml:space="preserve">OncoGuide™NCC </w:t>
      </w:r>
      <w:r w:rsidRPr="00CD6E29">
        <w:rPr>
          <w:sz w:val="20"/>
          <w:szCs w:val="20"/>
        </w:rPr>
        <w:t>オンコパネル</w:t>
      </w:r>
      <w:r w:rsidRPr="00CD6E29">
        <w:rPr>
          <w:rFonts w:hint="eastAsia"/>
          <w:sz w:val="20"/>
          <w:szCs w:val="20"/>
        </w:rPr>
        <w:t>・・・</w:t>
      </w:r>
      <w:r w:rsidRPr="00CD6E29">
        <w:rPr>
          <w:rFonts w:ascii="ＭＳ 明朝" w:hAnsi="ＭＳ 明朝" w:cs="ＭＳ Ｐゴシック" w:hint="eastAsia"/>
          <w:color w:val="000000"/>
          <w:spacing w:val="7"/>
          <w:kern w:val="0"/>
          <w:sz w:val="20"/>
          <w:szCs w:val="20"/>
        </w:rPr>
        <w:t>厚さ</w:t>
      </w:r>
      <w:r w:rsidRPr="00CD6E29">
        <w:rPr>
          <w:rFonts w:cs="ＭＳ Ｐゴシック"/>
          <w:color w:val="000000"/>
          <w:spacing w:val="7"/>
          <w:kern w:val="0"/>
          <w:sz w:val="20"/>
          <w:szCs w:val="20"/>
        </w:rPr>
        <w:t>5µm</w:t>
      </w:r>
      <w:r w:rsidRPr="00CD6E29">
        <w:rPr>
          <w:rFonts w:ascii="ＭＳ 明朝" w:hAnsi="ＭＳ 明朝" w:cs="ＭＳ Ｐゴシック" w:hint="eastAsia"/>
          <w:color w:val="000000"/>
          <w:spacing w:val="7"/>
          <w:kern w:val="0"/>
          <w:sz w:val="20"/>
          <w:szCs w:val="20"/>
        </w:rPr>
        <w:t>の切片を</w:t>
      </w:r>
      <w:r w:rsidRPr="00CD6E29">
        <w:rPr>
          <w:rFonts w:cs="ＭＳ Ｐゴシック"/>
          <w:color w:val="000000"/>
          <w:spacing w:val="7"/>
          <w:kern w:val="0"/>
          <w:sz w:val="20"/>
          <w:szCs w:val="20"/>
        </w:rPr>
        <w:t>10</w:t>
      </w:r>
      <w:r w:rsidRPr="00CD6E29">
        <w:rPr>
          <w:rFonts w:ascii="ＭＳ 明朝" w:hAnsi="ＭＳ 明朝" w:cs="ＭＳ Ｐゴシック" w:hint="eastAsia"/>
          <w:color w:val="000000"/>
          <w:spacing w:val="7"/>
          <w:kern w:val="0"/>
          <w:sz w:val="20"/>
          <w:szCs w:val="20"/>
        </w:rPr>
        <w:t>枚（</w:t>
      </w:r>
      <w:r w:rsidRPr="00CD6E29">
        <w:rPr>
          <w:rFonts w:cs="ＭＳ Ｐゴシック"/>
          <w:color w:val="000000"/>
          <w:spacing w:val="7"/>
          <w:kern w:val="0"/>
          <w:sz w:val="20"/>
          <w:szCs w:val="20"/>
        </w:rPr>
        <w:t>10µm</w:t>
      </w:r>
      <w:r w:rsidRPr="00CD6E29">
        <w:rPr>
          <w:rFonts w:ascii="ＭＳ 明朝" w:hAnsi="ＭＳ 明朝" w:cs="ＭＳ Ｐゴシック" w:hint="eastAsia"/>
          <w:color w:val="000000"/>
          <w:spacing w:val="7"/>
          <w:kern w:val="0"/>
          <w:sz w:val="20"/>
          <w:szCs w:val="20"/>
        </w:rPr>
        <w:t>の切片の場合は</w:t>
      </w:r>
      <w:r w:rsidRPr="00CD6E29">
        <w:rPr>
          <w:rFonts w:cs="ＭＳ Ｐゴシック"/>
          <w:color w:val="000000"/>
          <w:spacing w:val="7"/>
          <w:kern w:val="0"/>
          <w:sz w:val="20"/>
          <w:szCs w:val="20"/>
        </w:rPr>
        <w:t>5</w:t>
      </w:r>
      <w:r w:rsidRPr="00CD6E29">
        <w:rPr>
          <w:rFonts w:ascii="ＭＳ 明朝" w:hAnsi="ＭＳ 明朝" w:cs="ＭＳ Ｐゴシック" w:hint="eastAsia"/>
          <w:color w:val="000000"/>
          <w:spacing w:val="7"/>
          <w:kern w:val="0"/>
          <w:sz w:val="20"/>
          <w:szCs w:val="20"/>
        </w:rPr>
        <w:t>枚程度）</w:t>
      </w:r>
    </w:p>
    <w:p w14:paraId="187E11D6" w14:textId="428553A5" w:rsidR="00CD6E29" w:rsidRPr="00CD6E29" w:rsidRDefault="00CD6E29" w:rsidP="00CD6E29">
      <w:pPr>
        <w:pStyle w:val="a3"/>
        <w:widowControl/>
        <w:numPr>
          <w:ilvl w:val="0"/>
          <w:numId w:val="2"/>
        </w:numPr>
        <w:shd w:val="clear" w:color="auto" w:fill="FFFFFF"/>
        <w:ind w:leftChars="0"/>
        <w:jc w:val="left"/>
        <w:textAlignment w:val="baseline"/>
        <w:rPr>
          <w:rFonts w:ascii="ＭＳ 明朝" w:hAnsi="ＭＳ 明朝" w:cs="ＭＳ Ｐゴシック"/>
          <w:color w:val="000000"/>
          <w:spacing w:val="7"/>
          <w:kern w:val="0"/>
          <w:sz w:val="20"/>
          <w:szCs w:val="20"/>
        </w:rPr>
      </w:pPr>
      <w:r w:rsidRPr="00CD6E29">
        <w:rPr>
          <w:sz w:val="20"/>
          <w:szCs w:val="20"/>
        </w:rPr>
        <w:t>GenMineTOP</w:t>
      </w:r>
      <w:r w:rsidRPr="00CD6E29">
        <w:rPr>
          <w:rFonts w:hint="eastAsia"/>
          <w:sz w:val="20"/>
          <w:szCs w:val="20"/>
        </w:rPr>
        <w:t>・・・</w:t>
      </w:r>
      <w:r w:rsidRPr="00CD6E29">
        <w:rPr>
          <w:rFonts w:ascii="ＭＳ 明朝" w:hAnsi="ＭＳ 明朝" w:cs="ＭＳ Ｐゴシック" w:hint="eastAsia"/>
          <w:color w:val="000000"/>
          <w:spacing w:val="7"/>
          <w:kern w:val="0"/>
          <w:sz w:val="20"/>
          <w:szCs w:val="20"/>
        </w:rPr>
        <w:t>厚さ</w:t>
      </w:r>
      <w:r w:rsidRPr="00CD6E29">
        <w:rPr>
          <w:rFonts w:cs="ＭＳ Ｐゴシック"/>
          <w:color w:val="000000"/>
          <w:spacing w:val="7"/>
          <w:kern w:val="0"/>
          <w:sz w:val="20"/>
          <w:szCs w:val="20"/>
        </w:rPr>
        <w:t>5µm</w:t>
      </w:r>
      <w:r w:rsidRPr="00CD6E29">
        <w:rPr>
          <w:rFonts w:ascii="ＭＳ 明朝" w:hAnsi="ＭＳ 明朝" w:cs="ＭＳ Ｐゴシック" w:hint="eastAsia"/>
          <w:color w:val="000000"/>
          <w:spacing w:val="7"/>
          <w:kern w:val="0"/>
          <w:sz w:val="20"/>
          <w:szCs w:val="20"/>
        </w:rPr>
        <w:t>の切片を</w:t>
      </w:r>
      <w:r w:rsidRPr="00CD6E29">
        <w:rPr>
          <w:rFonts w:cs="ＭＳ Ｐゴシック"/>
          <w:color w:val="000000"/>
          <w:spacing w:val="7"/>
          <w:kern w:val="0"/>
          <w:sz w:val="20"/>
          <w:szCs w:val="20"/>
        </w:rPr>
        <w:t>16</w:t>
      </w:r>
      <w:r w:rsidRPr="00CD6E29">
        <w:rPr>
          <w:rFonts w:ascii="ＭＳ 明朝" w:hAnsi="ＭＳ 明朝" w:cs="ＭＳ Ｐゴシック" w:hint="eastAsia"/>
          <w:color w:val="000000"/>
          <w:spacing w:val="7"/>
          <w:kern w:val="0"/>
          <w:sz w:val="20"/>
          <w:szCs w:val="20"/>
        </w:rPr>
        <w:t>枚（</w:t>
      </w:r>
      <w:r w:rsidRPr="00CD6E29">
        <w:rPr>
          <w:rFonts w:cs="ＭＳ Ｐゴシック"/>
          <w:color w:val="000000"/>
          <w:spacing w:val="7"/>
          <w:kern w:val="0"/>
          <w:sz w:val="20"/>
          <w:szCs w:val="20"/>
        </w:rPr>
        <w:t>10µm</w:t>
      </w:r>
      <w:r w:rsidRPr="00CD6E29">
        <w:rPr>
          <w:rFonts w:ascii="ＭＳ 明朝" w:hAnsi="ＭＳ 明朝" w:cs="ＭＳ Ｐゴシック" w:hint="eastAsia"/>
          <w:color w:val="000000"/>
          <w:spacing w:val="7"/>
          <w:kern w:val="0"/>
          <w:sz w:val="20"/>
          <w:szCs w:val="20"/>
        </w:rPr>
        <w:t>の切片の場合は</w:t>
      </w:r>
      <w:r w:rsidR="00793D43">
        <w:rPr>
          <w:rFonts w:cs="ＭＳ Ｐゴシック"/>
          <w:color w:val="000000"/>
          <w:spacing w:val="7"/>
          <w:kern w:val="0"/>
          <w:sz w:val="20"/>
          <w:szCs w:val="20"/>
        </w:rPr>
        <w:t>8</w:t>
      </w:r>
      <w:r w:rsidRPr="00CD6E29">
        <w:rPr>
          <w:rFonts w:ascii="ＭＳ 明朝" w:hAnsi="ＭＳ 明朝" w:cs="ＭＳ Ｐゴシック" w:hint="eastAsia"/>
          <w:color w:val="000000"/>
          <w:spacing w:val="7"/>
          <w:kern w:val="0"/>
          <w:sz w:val="20"/>
          <w:szCs w:val="20"/>
        </w:rPr>
        <w:t>枚程度）</w:t>
      </w:r>
    </w:p>
    <w:p w14:paraId="7DE5ED4E" w14:textId="531E4E1E" w:rsidR="00A112BA" w:rsidRDefault="00CD6E29" w:rsidP="00A112BA">
      <w:pPr>
        <w:widowControl/>
        <w:shd w:val="clear" w:color="auto" w:fill="FFFFFF"/>
        <w:ind w:firstLineChars="1300" w:firstLine="2600"/>
        <w:jc w:val="left"/>
        <w:textAlignment w:val="baseline"/>
        <w:rPr>
          <w:rFonts w:ascii="ＭＳ 明朝" w:hAnsi="ＭＳ 明朝" w:cs="ＭＳ Ｐゴシック"/>
          <w:color w:val="000000"/>
          <w:spacing w:val="7"/>
          <w:kern w:val="0"/>
          <w:sz w:val="20"/>
          <w:szCs w:val="20"/>
        </w:rPr>
      </w:pPr>
      <w:r w:rsidRPr="00CD6E29">
        <w:rPr>
          <w:rFonts w:ascii="ＭＳ 明朝" w:hAnsi="ＭＳ 明朝" w:cs="ＭＳ Ｐゴシック" w:hint="eastAsia"/>
          <w:color w:val="3E3A39"/>
          <w:kern w:val="0"/>
          <w:sz w:val="20"/>
          <w:szCs w:val="20"/>
        </w:rPr>
        <w:t>※</w:t>
      </w:r>
      <w:r w:rsidRPr="00CD6E29">
        <w:rPr>
          <w:rFonts w:ascii="ＭＳ 明朝" w:hAnsi="ＭＳ 明朝" w:cs="ＭＳ Ｐゴシック" w:hint="eastAsia"/>
          <w:color w:val="000000"/>
          <w:spacing w:val="7"/>
          <w:kern w:val="0"/>
          <w:sz w:val="20"/>
          <w:szCs w:val="20"/>
        </w:rPr>
        <w:t>切片の合計体積が</w:t>
      </w:r>
      <w:r w:rsidRPr="00CD6E29">
        <w:rPr>
          <w:rFonts w:cs="ＭＳ Ｐゴシック"/>
          <w:color w:val="000000"/>
          <w:spacing w:val="7"/>
          <w:kern w:val="0"/>
          <w:sz w:val="20"/>
          <w:szCs w:val="20"/>
        </w:rPr>
        <w:t>1.3mm</w:t>
      </w:r>
      <w:r w:rsidRPr="00CD6E29">
        <w:rPr>
          <w:rFonts w:cs="ＭＳ Ｐゴシック"/>
          <w:color w:val="000000"/>
          <w:spacing w:val="7"/>
          <w:kern w:val="0"/>
          <w:sz w:val="20"/>
          <w:szCs w:val="20"/>
          <w:bdr w:val="none" w:sz="0" w:space="0" w:color="auto" w:frame="1"/>
          <w:vertAlign w:val="superscript"/>
        </w:rPr>
        <w:t>3</w:t>
      </w:r>
      <w:r w:rsidRPr="00CD6E29">
        <w:rPr>
          <w:rFonts w:ascii="ＭＳ 明朝" w:hAnsi="ＭＳ 明朝" w:cs="ＭＳ Ｐゴシック" w:hint="eastAsia"/>
          <w:color w:val="000000"/>
          <w:spacing w:val="7"/>
          <w:kern w:val="0"/>
          <w:sz w:val="20"/>
          <w:szCs w:val="20"/>
        </w:rPr>
        <w:t>以上</w:t>
      </w:r>
    </w:p>
    <w:p w14:paraId="5AF5976C" w14:textId="0434EFF3" w:rsidR="00CD6E29" w:rsidRDefault="00CD6E29" w:rsidP="00CD6E29">
      <w:pPr>
        <w:ind w:firstLineChars="2000" w:firstLine="4200"/>
      </w:pPr>
      <w:r w:rsidRPr="00BA0D34">
        <w:rPr>
          <w:rFonts w:hint="eastAsia"/>
          <w:bdr w:val="single" w:sz="4" w:space="0" w:color="auto"/>
        </w:rPr>
        <w:t>問合わせ先</w:t>
      </w:r>
      <w:r>
        <w:rPr>
          <w:rFonts w:hint="eastAsia"/>
        </w:rPr>
        <w:t>：山口県立総合医療センター　中央検査部</w:t>
      </w:r>
      <w:r>
        <w:rPr>
          <w:rFonts w:hint="eastAsia"/>
        </w:rPr>
        <w:t xml:space="preserve"> </w:t>
      </w:r>
      <w:r>
        <w:rPr>
          <w:rFonts w:hint="eastAsia"/>
        </w:rPr>
        <w:t>病理検査室</w:t>
      </w:r>
    </w:p>
    <w:p w14:paraId="0351BCCF" w14:textId="77777777" w:rsidR="00A41121" w:rsidRDefault="00CD6E29" w:rsidP="00A112BA">
      <w:pPr>
        <w:ind w:firstLineChars="3800" w:firstLine="7980"/>
      </w:pPr>
      <w:r>
        <w:rPr>
          <w:rFonts w:hint="eastAsia"/>
        </w:rPr>
        <w:t>0835-22-4411</w:t>
      </w:r>
      <w:r>
        <w:t>（内線：</w:t>
      </w:r>
      <w:r>
        <w:t>509</w:t>
      </w:r>
      <w:r>
        <w:t>）</w:t>
      </w:r>
    </w:p>
    <w:p w14:paraId="08D6C47B" w14:textId="0719C972" w:rsidR="002A6736" w:rsidRDefault="00FE309F" w:rsidP="00A112BA">
      <w:pPr>
        <w:ind w:firstLineChars="3800" w:firstLine="7980"/>
      </w:pPr>
      <w:r>
        <w:rPr>
          <w:rFonts w:ascii="ＭＳ 明朝" w:hAnsi="ＭＳ 明朝" w:cs="ＭＳ Ｐゴシック" w:hint="eastAsia"/>
          <w:noProof/>
          <w:color w:val="000000"/>
          <w:spacing w:val="7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9E8D7D" wp14:editId="0C12FA8D">
                <wp:simplePos x="0" y="0"/>
                <wp:positionH relativeFrom="margin">
                  <wp:align>center</wp:align>
                </wp:positionH>
                <wp:positionV relativeFrom="paragraph">
                  <wp:posOffset>214630</wp:posOffset>
                </wp:positionV>
                <wp:extent cx="6524625" cy="19050"/>
                <wp:effectExtent l="0" t="0" r="95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24625" cy="1905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DF6A98" id="直線コネクタ 4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.9pt" to="513.7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" strokecolor="black [3200]" strokeweight="1.5pt">
                <v:stroke dashstyle="dash"/>
                <w10:wrap anchorx="margin"/>
              </v:line>
            </w:pict>
          </mc:Fallback>
        </mc:AlternateContent>
      </w:r>
    </w:p>
    <w:p w14:paraId="69B40680" w14:textId="62BCF4AE" w:rsidR="00523396" w:rsidRDefault="00523396">
      <w:r>
        <w:t>下記は山口県立総合医療センターで記入いたします。</w:t>
      </w:r>
    </w:p>
    <w:tbl>
      <w:tblPr>
        <w:tblStyle w:val="a4"/>
        <w:tblW w:w="10773" w:type="dxa"/>
        <w:tblInd w:w="-3" w:type="dxa"/>
        <w:tblLook w:val="04A0" w:firstRow="1" w:lastRow="0" w:firstColumn="1" w:lastColumn="0" w:noHBand="0" w:noVBand="1"/>
      </w:tblPr>
      <w:tblGrid>
        <w:gridCol w:w="827"/>
        <w:gridCol w:w="302"/>
        <w:gridCol w:w="836"/>
        <w:gridCol w:w="1192"/>
        <w:gridCol w:w="99"/>
        <w:gridCol w:w="1260"/>
        <w:gridCol w:w="299"/>
        <w:gridCol w:w="1417"/>
        <w:gridCol w:w="876"/>
        <w:gridCol w:w="684"/>
        <w:gridCol w:w="782"/>
        <w:gridCol w:w="564"/>
        <w:gridCol w:w="1635"/>
      </w:tblGrid>
      <w:tr w:rsidR="0076078E" w14:paraId="090D6E5F" w14:textId="49A01760" w:rsidTr="00F25306">
        <w:tc>
          <w:tcPr>
            <w:tcW w:w="19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198E233" w14:textId="20C8F368" w:rsidR="0076078E" w:rsidRPr="005A6A19" w:rsidRDefault="0076078E" w:rsidP="0076078E">
            <w:pPr>
              <w:widowControl/>
              <w:jc w:val="center"/>
              <w:textAlignment w:val="baseline"/>
              <w:rPr>
                <w:b/>
                <w:bCs/>
                <w:color w:val="3E3A39"/>
                <w:sz w:val="20"/>
                <w:szCs w:val="20"/>
              </w:rPr>
            </w:pPr>
            <w:r>
              <w:rPr>
                <w:b/>
                <w:bCs/>
                <w:color w:val="3E3A39"/>
                <w:sz w:val="20"/>
                <w:szCs w:val="20"/>
              </w:rPr>
              <w:t>提出予定パネル</w:t>
            </w:r>
          </w:p>
        </w:tc>
        <w:tc>
          <w:tcPr>
            <w:tcW w:w="8808" w:type="dxa"/>
            <w:gridSpan w:val="10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6E6B0E8" w14:textId="696B2804" w:rsidR="00CA59F9" w:rsidRDefault="0076078E" w:rsidP="001340BD">
            <w:pPr>
              <w:ind w:firstLineChars="100" w:firstLine="210"/>
              <w:jc w:val="left"/>
            </w:pPr>
            <w:r>
              <w:rPr>
                <w:rFonts w:hint="eastAsia"/>
              </w:rPr>
              <w:t>□</w:t>
            </w:r>
            <w:r w:rsidR="00553FAA">
              <w:rPr>
                <w:rFonts w:hint="eastAsia"/>
              </w:rPr>
              <w:t xml:space="preserve"> </w:t>
            </w:r>
            <w:r>
              <w:t xml:space="preserve">FoundationOne® CDx </w:t>
            </w:r>
            <w:r>
              <w:t>がんゲノムプロファイル</w:t>
            </w:r>
            <w:r w:rsidR="00CA59F9">
              <w:rPr>
                <w:rFonts w:hint="eastAsia"/>
              </w:rPr>
              <w:t xml:space="preserve">　　　　　□</w:t>
            </w:r>
            <w:r w:rsidR="00CA59F9">
              <w:rPr>
                <w:rFonts w:hint="eastAsia"/>
              </w:rPr>
              <w:t xml:space="preserve"> </w:t>
            </w:r>
            <w:r w:rsidR="004653E8">
              <w:rPr>
                <w:rFonts w:hint="eastAsia"/>
              </w:rPr>
              <w:t>その他</w:t>
            </w:r>
          </w:p>
          <w:p w14:paraId="165287DE" w14:textId="483D001C" w:rsidR="0076078E" w:rsidRDefault="00CA59F9" w:rsidP="00CA59F9">
            <w:pPr>
              <w:ind w:firstLineChars="100" w:firstLine="210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t xml:space="preserve">FoundationOne® CDx </w:t>
            </w:r>
            <w:r w:rsidR="004653E8">
              <w:rPr>
                <w:rFonts w:hint="eastAsia"/>
              </w:rPr>
              <w:t xml:space="preserve">（トルカプ用）　　　　　　　　　</w:t>
            </w:r>
            <w:r w:rsidR="004653E8">
              <w:t>（</w:t>
            </w:r>
            <w:r w:rsidR="004653E8">
              <w:rPr>
                <w:rFonts w:hint="eastAsia"/>
              </w:rPr>
              <w:t xml:space="preserve">　</w:t>
            </w:r>
            <w:r w:rsidR="004653E8">
              <w:t xml:space="preserve">　　　　　　　</w:t>
            </w:r>
            <w:r w:rsidR="004653E8">
              <w:rPr>
                <w:rFonts w:hint="eastAsia"/>
              </w:rPr>
              <w:t>）</w:t>
            </w:r>
          </w:p>
          <w:p w14:paraId="02C34AF1" w14:textId="77777777" w:rsidR="00CA59F9" w:rsidRDefault="0076078E" w:rsidP="00CA59F9">
            <w:pPr>
              <w:ind w:firstLineChars="100" w:firstLine="210"/>
              <w:jc w:val="left"/>
            </w:pPr>
            <w:r>
              <w:rPr>
                <w:rFonts w:hint="eastAsia"/>
              </w:rPr>
              <w:t>□</w:t>
            </w:r>
            <w:r w:rsidR="00553FAA">
              <w:rPr>
                <w:rFonts w:hint="eastAsia"/>
              </w:rPr>
              <w:t xml:space="preserve"> </w:t>
            </w:r>
            <w:r>
              <w:t xml:space="preserve">OncoGuide™NCC </w:t>
            </w:r>
            <w:r>
              <w:t xml:space="preserve">オンコパネルシステム　</w:t>
            </w:r>
            <w:r w:rsidR="00A112BA">
              <w:rPr>
                <w:rFonts w:hint="eastAsia"/>
              </w:rPr>
              <w:t xml:space="preserve">　　　　　　　</w:t>
            </w:r>
          </w:p>
          <w:p w14:paraId="1DAD90F9" w14:textId="7E3CEFAA" w:rsidR="0076078E" w:rsidRDefault="00CD6E29" w:rsidP="00CA59F9">
            <w:pPr>
              <w:ind w:firstLineChars="100" w:firstLine="210"/>
              <w:jc w:val="left"/>
            </w:pPr>
            <w:r>
              <w:rPr>
                <w:rFonts w:hint="eastAsia"/>
              </w:rPr>
              <w:t>□</w:t>
            </w:r>
            <w:r>
              <w:t xml:space="preserve"> GenMineTOP</w:t>
            </w:r>
            <w:r>
              <w:t>がんゲノムプロファイ</w:t>
            </w:r>
            <w:r>
              <w:rPr>
                <w:rFonts w:hint="eastAsia"/>
              </w:rPr>
              <w:t>リング</w:t>
            </w:r>
            <w:r>
              <w:t>システム</w:t>
            </w:r>
          </w:p>
        </w:tc>
      </w:tr>
      <w:tr w:rsidR="00A112BA" w14:paraId="13575671" w14:textId="77777777" w:rsidTr="00F25306">
        <w:trPr>
          <w:trHeight w:val="517"/>
        </w:trPr>
        <w:tc>
          <w:tcPr>
            <w:tcW w:w="82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06BFAFB" w14:textId="77777777" w:rsidR="00A112BA" w:rsidRPr="00F5108A" w:rsidRDefault="00A112BA" w:rsidP="00237191">
            <w:pPr>
              <w:jc w:val="center"/>
              <w:rPr>
                <w:b/>
                <w:bCs/>
                <w:sz w:val="20"/>
                <w:szCs w:val="20"/>
              </w:rPr>
            </w:pPr>
            <w:r w:rsidRPr="00F5108A">
              <w:rPr>
                <w:rFonts w:hint="eastAsia"/>
                <w:b/>
                <w:bCs/>
                <w:sz w:val="20"/>
                <w:szCs w:val="20"/>
              </w:rPr>
              <w:t>評価</w:t>
            </w:r>
          </w:p>
        </w:tc>
        <w:tc>
          <w:tcPr>
            <w:tcW w:w="113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09883E29" w14:textId="77777777" w:rsidR="00A112BA" w:rsidRPr="00F5108A" w:rsidRDefault="00A112BA" w:rsidP="00237191">
            <w:pPr>
              <w:jc w:val="center"/>
              <w:rPr>
                <w:b/>
                <w:bCs/>
                <w:sz w:val="20"/>
                <w:szCs w:val="20"/>
              </w:rPr>
            </w:pPr>
            <w:r w:rsidRPr="00F5108A">
              <w:rPr>
                <w:rFonts w:hint="eastAsia"/>
                <w:b/>
                <w:bCs/>
                <w:sz w:val="20"/>
                <w:szCs w:val="20"/>
              </w:rPr>
              <w:t>判定</w:t>
            </w:r>
          </w:p>
        </w:tc>
        <w:tc>
          <w:tcPr>
            <w:tcW w:w="8808" w:type="dxa"/>
            <w:gridSpan w:val="10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56F9A" w14:textId="77777777" w:rsidR="00A112BA" w:rsidRDefault="00A112BA" w:rsidP="00237191">
            <w:pPr>
              <w:ind w:firstLineChars="300" w:firstLine="630"/>
              <w:jc w:val="left"/>
            </w:pPr>
            <w:bookmarkStart w:id="1" w:name="_GoBack"/>
            <w:bookmarkEnd w:id="1"/>
            <w:r w:rsidRPr="00145D3B">
              <w:rPr>
                <w:rFonts w:hint="eastAsia"/>
                <w:u w:val="single"/>
              </w:rPr>
              <w:t>検査提出可能</w:t>
            </w:r>
            <w:r>
              <w:rPr>
                <w:rFonts w:hint="eastAsia"/>
              </w:rPr>
              <w:t xml:space="preserve">　・　　</w:t>
            </w:r>
            <w:r>
              <w:rPr>
                <w:rFonts w:hint="eastAsia"/>
                <w:u w:val="single"/>
              </w:rPr>
              <w:t>少量であり要相談</w:t>
            </w:r>
            <w:r>
              <w:rPr>
                <w:rFonts w:hint="eastAsia"/>
              </w:rPr>
              <w:t xml:space="preserve">　・　　</w:t>
            </w:r>
            <w:r>
              <w:rPr>
                <w:rFonts w:hint="eastAsia"/>
                <w:u w:val="single"/>
              </w:rPr>
              <w:t>検査提出困難</w:t>
            </w:r>
          </w:p>
        </w:tc>
      </w:tr>
      <w:tr w:rsidR="00A112BA" w:rsidRPr="00A07439" w14:paraId="09B52438" w14:textId="77777777" w:rsidTr="00D175F9">
        <w:trPr>
          <w:trHeight w:val="360"/>
        </w:trPr>
        <w:tc>
          <w:tcPr>
            <w:tcW w:w="82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89BEB52" w14:textId="77777777" w:rsidR="00A112BA" w:rsidRPr="00F5108A" w:rsidRDefault="00A112BA" w:rsidP="00237191">
            <w:pPr>
              <w:widowControl/>
              <w:jc w:val="center"/>
              <w:textAlignment w:val="baseline"/>
              <w:rPr>
                <w:b/>
                <w:bCs/>
                <w:color w:val="3E3A39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309F5A18" w14:textId="77777777" w:rsidR="00A112BA" w:rsidRPr="00F5108A" w:rsidRDefault="00A112BA" w:rsidP="00237191">
            <w:pPr>
              <w:widowControl/>
              <w:jc w:val="center"/>
              <w:textAlignment w:val="baseline"/>
              <w:rPr>
                <w:rFonts w:ascii="ＭＳ 明朝" w:hAnsi="ＭＳ 明朝"/>
                <w:b/>
                <w:bCs/>
                <w:color w:val="3E3A39"/>
                <w:sz w:val="20"/>
                <w:szCs w:val="20"/>
              </w:rPr>
            </w:pPr>
            <w:r w:rsidRPr="00F5108A">
              <w:rPr>
                <w:rFonts w:hint="eastAsia"/>
                <w:b/>
                <w:bCs/>
                <w:color w:val="3E3A39"/>
                <w:sz w:val="20"/>
                <w:szCs w:val="20"/>
              </w:rPr>
              <w:t>腫瘍割合</w:t>
            </w:r>
          </w:p>
        </w:tc>
        <w:tc>
          <w:tcPr>
            <w:tcW w:w="1291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0121F" w14:textId="77777777" w:rsidR="00A112BA" w:rsidRPr="00A07439" w:rsidRDefault="00A112BA" w:rsidP="00237191">
            <w:pPr>
              <w:widowControl/>
              <w:textAlignment w:val="baseline"/>
              <w:rPr>
                <w:rFonts w:ascii="ＭＳ 明朝" w:hAnsi="ＭＳ 明朝"/>
                <w:bCs/>
                <w:color w:val="3E3A39"/>
                <w:sz w:val="20"/>
                <w:szCs w:val="20"/>
              </w:rPr>
            </w:pPr>
            <w:r>
              <w:rPr>
                <w:rFonts w:ascii="ＭＳ 明朝" w:hAnsi="ＭＳ 明朝" w:hint="eastAsia"/>
                <w:bCs/>
                <w:color w:val="3E3A39"/>
                <w:sz w:val="20"/>
                <w:szCs w:val="20"/>
                <w:u w:val="single"/>
              </w:rPr>
              <w:t xml:space="preserve">　　　　</w:t>
            </w:r>
            <w:r w:rsidRPr="00A07439">
              <w:rPr>
                <w:rFonts w:ascii="ＭＳ 明朝" w:hAnsi="ＭＳ 明朝" w:hint="eastAsia"/>
                <w:bCs/>
                <w:color w:val="3E3A39"/>
                <w:sz w:val="20"/>
                <w:szCs w:val="20"/>
              </w:rPr>
              <w:t>％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D4336F" w14:textId="77777777" w:rsidR="00A112BA" w:rsidRPr="00A07439" w:rsidRDefault="00A112BA" w:rsidP="00237191">
            <w:pPr>
              <w:widowControl/>
              <w:textAlignment w:val="baseline"/>
              <w:rPr>
                <w:rFonts w:ascii="ＭＳ 明朝" w:hAnsi="ＭＳ 明朝"/>
                <w:b/>
                <w:bCs/>
                <w:color w:val="3E3A39"/>
                <w:sz w:val="18"/>
                <w:szCs w:val="18"/>
              </w:rPr>
            </w:pPr>
            <w:r w:rsidRPr="00A07439">
              <w:rPr>
                <w:rFonts w:ascii="ＭＳ 明朝" w:hAnsi="ＭＳ 明朝" w:hint="eastAsia"/>
                <w:b/>
                <w:bCs/>
                <w:color w:val="3E3A39"/>
                <w:sz w:val="18"/>
                <w:szCs w:val="18"/>
              </w:rPr>
              <w:t>判定者</w:t>
            </w:r>
            <w:r>
              <w:rPr>
                <w:rFonts w:ascii="ＭＳ 明朝" w:hAnsi="ＭＳ 明朝" w:hint="eastAsia"/>
                <w:b/>
                <w:bCs/>
                <w:color w:val="3E3A39"/>
                <w:sz w:val="18"/>
                <w:szCs w:val="18"/>
              </w:rPr>
              <w:t>：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6130D" w14:textId="77777777" w:rsidR="00A112BA" w:rsidRPr="00A07439" w:rsidRDefault="00A112BA" w:rsidP="00237191">
            <w:pPr>
              <w:widowControl/>
              <w:textAlignment w:val="baseline"/>
              <w:rPr>
                <w:rFonts w:ascii="ＭＳ 明朝" w:hAnsi="ＭＳ 明朝"/>
                <w:b/>
                <w:bCs/>
                <w:color w:val="3E3A39"/>
                <w:sz w:val="18"/>
                <w:szCs w:val="18"/>
              </w:rPr>
            </w:pPr>
            <w:r>
              <w:rPr>
                <w:rFonts w:ascii="ＭＳ 明朝" w:hAnsi="ＭＳ 明朝" w:hint="eastAsia"/>
                <w:bCs/>
                <w:color w:val="3E3A39"/>
                <w:sz w:val="20"/>
                <w:szCs w:val="20"/>
                <w:u w:val="single"/>
              </w:rPr>
              <w:t xml:space="preserve">　　　　　</w:t>
            </w:r>
            <w:r w:rsidRPr="00A07439">
              <w:rPr>
                <w:rFonts w:ascii="ＭＳ 明朝" w:hAnsi="ＭＳ 明朝" w:hint="eastAsia"/>
                <w:bCs/>
                <w:color w:val="3E3A39"/>
                <w:sz w:val="20"/>
                <w:szCs w:val="20"/>
              </w:rPr>
              <w:t>％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D59883" w14:textId="77777777" w:rsidR="00A112BA" w:rsidRPr="00A07439" w:rsidRDefault="00A112BA" w:rsidP="00237191">
            <w:pPr>
              <w:widowControl/>
              <w:textAlignment w:val="baseline"/>
              <w:rPr>
                <w:rFonts w:ascii="ＭＳ 明朝" w:hAnsi="ＭＳ 明朝"/>
                <w:b/>
                <w:bCs/>
                <w:color w:val="3E3A39"/>
                <w:sz w:val="18"/>
                <w:szCs w:val="18"/>
              </w:rPr>
            </w:pPr>
            <w:r w:rsidRPr="00A07439">
              <w:rPr>
                <w:rFonts w:ascii="ＭＳ 明朝" w:hAnsi="ＭＳ 明朝" w:hint="eastAsia"/>
                <w:b/>
                <w:bCs/>
                <w:color w:val="3E3A39"/>
                <w:sz w:val="18"/>
                <w:szCs w:val="18"/>
              </w:rPr>
              <w:t>判定者</w:t>
            </w:r>
            <w:r>
              <w:rPr>
                <w:rFonts w:ascii="ＭＳ 明朝" w:hAnsi="ＭＳ 明朝" w:hint="eastAsia"/>
                <w:b/>
                <w:bCs/>
                <w:color w:val="3E3A39"/>
                <w:sz w:val="18"/>
                <w:szCs w:val="18"/>
              </w:rPr>
              <w:t>：</w:t>
            </w:r>
          </w:p>
        </w:tc>
        <w:tc>
          <w:tcPr>
            <w:tcW w:w="1346" w:type="dxa"/>
            <w:gridSpan w:val="2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48BBAC" w14:textId="77777777" w:rsidR="00A112BA" w:rsidRPr="00A07439" w:rsidRDefault="00A112BA" w:rsidP="00237191">
            <w:pPr>
              <w:widowControl/>
              <w:textAlignment w:val="baseline"/>
              <w:rPr>
                <w:rFonts w:ascii="ＭＳ 明朝" w:hAnsi="ＭＳ 明朝"/>
                <w:b/>
                <w:bCs/>
                <w:color w:val="3E3A39"/>
                <w:sz w:val="18"/>
                <w:szCs w:val="18"/>
              </w:rPr>
            </w:pPr>
            <w:r>
              <w:rPr>
                <w:rFonts w:ascii="ＭＳ 明朝" w:hAnsi="ＭＳ 明朝" w:hint="eastAsia"/>
                <w:bCs/>
                <w:color w:val="3E3A39"/>
                <w:sz w:val="20"/>
                <w:szCs w:val="20"/>
                <w:u w:val="single"/>
              </w:rPr>
              <w:t xml:space="preserve">　　　　</w:t>
            </w:r>
            <w:r w:rsidRPr="00A07439">
              <w:rPr>
                <w:rFonts w:ascii="ＭＳ 明朝" w:hAnsi="ＭＳ 明朝" w:hint="eastAsia"/>
                <w:bCs/>
                <w:color w:val="3E3A39"/>
                <w:sz w:val="20"/>
                <w:szCs w:val="20"/>
              </w:rPr>
              <w:t>％</w:t>
            </w: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548669" w14:textId="77777777" w:rsidR="00A112BA" w:rsidRPr="00A07439" w:rsidRDefault="00A112BA" w:rsidP="00237191">
            <w:pPr>
              <w:widowControl/>
              <w:textAlignment w:val="baseline"/>
              <w:rPr>
                <w:rFonts w:ascii="ＭＳ 明朝" w:hAnsi="ＭＳ 明朝"/>
                <w:b/>
                <w:bCs/>
                <w:color w:val="3E3A39"/>
                <w:sz w:val="18"/>
                <w:szCs w:val="18"/>
              </w:rPr>
            </w:pPr>
            <w:r w:rsidRPr="00A07439">
              <w:rPr>
                <w:rFonts w:ascii="ＭＳ 明朝" w:hAnsi="ＭＳ 明朝" w:hint="eastAsia"/>
                <w:b/>
                <w:bCs/>
                <w:color w:val="3E3A39"/>
                <w:sz w:val="18"/>
                <w:szCs w:val="18"/>
              </w:rPr>
              <w:t>判定者</w:t>
            </w:r>
            <w:r>
              <w:rPr>
                <w:rFonts w:ascii="ＭＳ 明朝" w:hAnsi="ＭＳ 明朝" w:hint="eastAsia"/>
                <w:b/>
                <w:bCs/>
                <w:color w:val="3E3A39"/>
                <w:sz w:val="18"/>
                <w:szCs w:val="18"/>
              </w:rPr>
              <w:t>：</w:t>
            </w:r>
          </w:p>
        </w:tc>
      </w:tr>
      <w:tr w:rsidR="00A112BA" w:rsidRPr="00A07439" w14:paraId="2CC77D26" w14:textId="77777777" w:rsidTr="00D175F9">
        <w:trPr>
          <w:trHeight w:val="360"/>
        </w:trPr>
        <w:tc>
          <w:tcPr>
            <w:tcW w:w="827" w:type="dxa"/>
            <w:vMerge/>
            <w:tcBorders>
              <w:top w:val="dashSmallGap" w:sz="4" w:space="0" w:color="auto"/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053B230F" w14:textId="77777777" w:rsidR="00A112BA" w:rsidRPr="000F0920" w:rsidRDefault="00A112BA" w:rsidP="00237191">
            <w:pPr>
              <w:widowControl/>
              <w:jc w:val="center"/>
              <w:textAlignment w:val="baseline"/>
              <w:rPr>
                <w:b/>
                <w:bCs/>
                <w:color w:val="3E3A39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top w:val="dashSmallGap" w:sz="4" w:space="0" w:color="auto"/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8BC9818" w14:textId="77777777" w:rsidR="00A112BA" w:rsidRDefault="00A112BA" w:rsidP="00237191">
            <w:pPr>
              <w:widowControl/>
              <w:jc w:val="center"/>
              <w:textAlignment w:val="baseline"/>
              <w:rPr>
                <w:b/>
                <w:bCs/>
                <w:color w:val="3E3A39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dashSmallGap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3998E" w14:textId="77777777" w:rsidR="00A112BA" w:rsidRDefault="00A112BA" w:rsidP="00237191">
            <w:pPr>
              <w:widowControl/>
              <w:textAlignment w:val="baseline"/>
              <w:rPr>
                <w:rFonts w:ascii="ＭＳ 明朝" w:hAnsi="ＭＳ 明朝"/>
                <w:bCs/>
                <w:color w:val="3E3A39"/>
                <w:sz w:val="20"/>
                <w:szCs w:val="20"/>
                <w:u w:val="single"/>
              </w:rPr>
            </w:pPr>
            <w:r>
              <w:rPr>
                <w:rFonts w:ascii="ＭＳ 明朝" w:hAnsi="ＭＳ 明朝" w:hint="eastAsia"/>
                <w:bCs/>
                <w:color w:val="3E3A39"/>
                <w:sz w:val="20"/>
                <w:szCs w:val="20"/>
                <w:u w:val="single"/>
              </w:rPr>
              <w:t xml:space="preserve">　　　　</w:t>
            </w:r>
            <w:r w:rsidRPr="00A07439">
              <w:rPr>
                <w:rFonts w:ascii="ＭＳ 明朝" w:hAnsi="ＭＳ 明朝" w:hint="eastAsia"/>
                <w:bCs/>
                <w:color w:val="3E3A39"/>
                <w:sz w:val="20"/>
                <w:szCs w:val="20"/>
              </w:rPr>
              <w:t>％</w:t>
            </w: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C67EFB" w14:textId="77777777" w:rsidR="00A112BA" w:rsidRPr="00A07439" w:rsidRDefault="00A112BA" w:rsidP="00237191">
            <w:pPr>
              <w:widowControl/>
              <w:textAlignment w:val="baseline"/>
              <w:rPr>
                <w:rFonts w:ascii="ＭＳ 明朝" w:hAnsi="ＭＳ 明朝"/>
                <w:b/>
                <w:bCs/>
                <w:color w:val="3E3A39"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bCs/>
                <w:color w:val="3E3A39"/>
                <w:sz w:val="18"/>
                <w:szCs w:val="18"/>
              </w:rPr>
              <w:t>判定者：</w:t>
            </w:r>
          </w:p>
        </w:tc>
        <w:tc>
          <w:tcPr>
            <w:tcW w:w="1417" w:type="dxa"/>
            <w:vMerge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224F9" w14:textId="77777777" w:rsidR="00A112BA" w:rsidRDefault="00A112BA" w:rsidP="00237191">
            <w:pPr>
              <w:widowControl/>
              <w:textAlignment w:val="baseline"/>
              <w:rPr>
                <w:rFonts w:ascii="ＭＳ 明朝" w:hAnsi="ＭＳ 明朝"/>
                <w:bCs/>
                <w:color w:val="3E3A39"/>
                <w:sz w:val="20"/>
                <w:szCs w:val="20"/>
                <w:u w:val="single"/>
              </w:rPr>
            </w:pPr>
          </w:p>
        </w:tc>
        <w:tc>
          <w:tcPr>
            <w:tcW w:w="1560" w:type="dxa"/>
            <w:gridSpan w:val="2"/>
            <w:vMerge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512A5E" w14:textId="77777777" w:rsidR="00A112BA" w:rsidRPr="00A07439" w:rsidRDefault="00A112BA" w:rsidP="00237191">
            <w:pPr>
              <w:widowControl/>
              <w:textAlignment w:val="baseline"/>
              <w:rPr>
                <w:rFonts w:ascii="ＭＳ 明朝" w:hAnsi="ＭＳ 明朝"/>
                <w:b/>
                <w:bCs/>
                <w:color w:val="3E3A39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31DAF" w14:textId="77777777" w:rsidR="00A112BA" w:rsidRPr="00A07439" w:rsidRDefault="00A112BA" w:rsidP="00237191">
            <w:pPr>
              <w:widowControl/>
              <w:textAlignment w:val="baseline"/>
              <w:rPr>
                <w:rFonts w:ascii="ＭＳ 明朝" w:hAnsi="ＭＳ 明朝"/>
                <w:b/>
                <w:bCs/>
                <w:color w:val="3E3A39"/>
                <w:sz w:val="18"/>
                <w:szCs w:val="18"/>
              </w:rPr>
            </w:pPr>
            <w:r>
              <w:rPr>
                <w:rFonts w:ascii="ＭＳ 明朝" w:hAnsi="ＭＳ 明朝" w:hint="eastAsia"/>
                <w:bCs/>
                <w:color w:val="3E3A39"/>
                <w:sz w:val="20"/>
                <w:szCs w:val="20"/>
                <w:u w:val="single"/>
              </w:rPr>
              <w:t xml:space="preserve">　　　　</w:t>
            </w:r>
            <w:r w:rsidRPr="00A07439">
              <w:rPr>
                <w:rFonts w:ascii="ＭＳ 明朝" w:hAnsi="ＭＳ 明朝" w:hint="eastAsia"/>
                <w:bCs/>
                <w:color w:val="3E3A39"/>
                <w:sz w:val="20"/>
                <w:szCs w:val="20"/>
              </w:rPr>
              <w:t>％</w:t>
            </w:r>
          </w:p>
        </w:tc>
        <w:tc>
          <w:tcPr>
            <w:tcW w:w="1635" w:type="dxa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268BA1" w14:textId="77777777" w:rsidR="00A112BA" w:rsidRPr="00A07439" w:rsidRDefault="00A112BA" w:rsidP="00237191">
            <w:pPr>
              <w:widowControl/>
              <w:textAlignment w:val="baseline"/>
              <w:rPr>
                <w:rFonts w:ascii="ＭＳ 明朝" w:hAnsi="ＭＳ 明朝"/>
                <w:b/>
                <w:bCs/>
                <w:color w:val="3E3A39"/>
                <w:sz w:val="18"/>
                <w:szCs w:val="18"/>
              </w:rPr>
            </w:pPr>
            <w:r w:rsidRPr="00A07439">
              <w:rPr>
                <w:rFonts w:ascii="ＭＳ 明朝" w:hAnsi="ＭＳ 明朝" w:hint="eastAsia"/>
                <w:b/>
                <w:bCs/>
                <w:color w:val="3E3A39"/>
                <w:sz w:val="18"/>
                <w:szCs w:val="18"/>
              </w:rPr>
              <w:t>判定者</w:t>
            </w:r>
            <w:r>
              <w:rPr>
                <w:rFonts w:ascii="ＭＳ 明朝" w:hAnsi="ＭＳ 明朝" w:hint="eastAsia"/>
                <w:b/>
                <w:bCs/>
                <w:color w:val="3E3A39"/>
                <w:sz w:val="18"/>
                <w:szCs w:val="18"/>
              </w:rPr>
              <w:t>：</w:t>
            </w:r>
          </w:p>
        </w:tc>
      </w:tr>
      <w:tr w:rsidR="00A112BA" w:rsidRPr="00CD6450" w14:paraId="26E0603F" w14:textId="77777777" w:rsidTr="00A112BA">
        <w:tblPrEx>
          <w:jc w:val="center"/>
          <w:tblInd w:w="0" w:type="dxa"/>
        </w:tblPrEx>
        <w:trPr>
          <w:trHeight w:val="398"/>
          <w:jc w:val="center"/>
        </w:trPr>
        <w:tc>
          <w:tcPr>
            <w:tcW w:w="11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C18F697" w14:textId="77777777" w:rsidR="00A112BA" w:rsidRPr="00A409D8" w:rsidRDefault="00A112BA" w:rsidP="00237191">
            <w:pPr>
              <w:widowControl/>
              <w:jc w:val="center"/>
              <w:textAlignment w:val="baseline"/>
              <w:rPr>
                <w:rFonts w:ascii="ＭＳ 明朝" w:hAnsi="ＭＳ 明朝"/>
                <w:color w:val="3E3A39"/>
                <w:sz w:val="20"/>
                <w:szCs w:val="20"/>
              </w:rPr>
            </w:pPr>
            <w:r w:rsidRPr="00A409D8">
              <w:rPr>
                <w:color w:val="3E3A39"/>
                <w:sz w:val="20"/>
                <w:szCs w:val="20"/>
              </w:rPr>
              <w:t>HE</w:t>
            </w:r>
            <w:r w:rsidRPr="00A409D8">
              <w:rPr>
                <w:rFonts w:ascii="ＭＳ 明朝" w:hAnsi="ＭＳ 明朝" w:hint="eastAsia"/>
                <w:color w:val="3E3A39"/>
                <w:sz w:val="20"/>
                <w:szCs w:val="20"/>
              </w:rPr>
              <w:t>染色</w:t>
            </w:r>
          </w:p>
        </w:tc>
        <w:tc>
          <w:tcPr>
            <w:tcW w:w="20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4B8EC40" w14:textId="77777777" w:rsidR="00A112BA" w:rsidRPr="00A409D8" w:rsidRDefault="00A112BA" w:rsidP="00237191">
            <w:pPr>
              <w:widowControl/>
              <w:jc w:val="left"/>
              <w:textAlignment w:val="baseline"/>
              <w:rPr>
                <w:rFonts w:ascii="ＭＳ 明朝" w:hAnsi="ＭＳ 明朝"/>
                <w:color w:val="3E3A39"/>
                <w:sz w:val="20"/>
                <w:szCs w:val="20"/>
                <w:u w:val="single"/>
              </w:rPr>
            </w:pPr>
            <w:r w:rsidRPr="00A409D8">
              <w:rPr>
                <w:rFonts w:ascii="ＭＳ 明朝" w:hAnsi="ＭＳ 明朝" w:hint="eastAsia"/>
                <w:color w:val="3E3A39"/>
                <w:sz w:val="20"/>
                <w:szCs w:val="20"/>
              </w:rPr>
              <w:t>〔</w:t>
            </w:r>
            <w:r>
              <w:rPr>
                <w:rFonts w:ascii="ＭＳ 明朝" w:hAnsi="ＭＳ 明朝" w:hint="eastAsia"/>
                <w:color w:val="3E3A39"/>
                <w:sz w:val="20"/>
                <w:szCs w:val="20"/>
              </w:rPr>
              <w:t xml:space="preserve"> </w:t>
            </w:r>
            <w:r w:rsidRPr="00A409D8">
              <w:rPr>
                <w:rFonts w:ascii="ＭＳ 明朝" w:hAnsi="ＭＳ 明朝" w:hint="eastAsia"/>
                <w:color w:val="3E3A39"/>
                <w:sz w:val="20"/>
                <w:szCs w:val="20"/>
              </w:rPr>
              <w:t xml:space="preserve">　</w:t>
            </w:r>
            <w:r w:rsidRPr="00A409D8">
              <w:rPr>
                <w:color w:val="3E3A39"/>
                <w:sz w:val="20"/>
                <w:szCs w:val="20"/>
              </w:rPr>
              <w:t>1</w:t>
            </w:r>
            <w:r>
              <w:rPr>
                <w:color w:val="3E3A39"/>
                <w:sz w:val="20"/>
                <w:szCs w:val="20"/>
              </w:rPr>
              <w:t xml:space="preserve">   </w:t>
            </w:r>
            <w:r>
              <w:rPr>
                <w:rFonts w:hint="eastAsia"/>
                <w:color w:val="3E3A39"/>
                <w:sz w:val="20"/>
                <w:szCs w:val="20"/>
              </w:rPr>
              <w:t xml:space="preserve"> </w:t>
            </w:r>
            <w:r w:rsidRPr="00A409D8">
              <w:rPr>
                <w:rFonts w:hint="eastAsia"/>
                <w:color w:val="3E3A39"/>
                <w:sz w:val="20"/>
                <w:szCs w:val="20"/>
              </w:rPr>
              <w:t>〕</w:t>
            </w:r>
            <w:r>
              <w:rPr>
                <w:rFonts w:ascii="ＭＳ 明朝" w:hAnsi="ＭＳ 明朝" w:hint="eastAsia"/>
                <w:color w:val="3E3A39"/>
                <w:sz w:val="20"/>
                <w:szCs w:val="20"/>
              </w:rPr>
              <w:t>枚</w:t>
            </w:r>
          </w:p>
        </w:tc>
        <w:tc>
          <w:tcPr>
            <w:tcW w:w="13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7E6E6" w:themeFill="background2"/>
          </w:tcPr>
          <w:p w14:paraId="254C3495" w14:textId="77777777" w:rsidR="00A112BA" w:rsidRPr="00A409D8" w:rsidRDefault="00A112BA" w:rsidP="00237191">
            <w:pPr>
              <w:widowControl/>
              <w:ind w:firstLineChars="200" w:firstLine="400"/>
              <w:textAlignment w:val="baseline"/>
              <w:rPr>
                <w:rFonts w:ascii="ＭＳ 明朝" w:hAnsi="ＭＳ 明朝"/>
                <w:color w:val="3E3A39"/>
                <w:sz w:val="20"/>
                <w:szCs w:val="20"/>
                <w:u w:val="single"/>
              </w:rPr>
            </w:pPr>
            <w:r w:rsidRPr="00A409D8">
              <w:rPr>
                <w:rFonts w:ascii="ＭＳ 明朝" w:hAnsi="ＭＳ 明朝"/>
                <w:color w:val="3E3A39"/>
                <w:sz w:val="20"/>
                <w:szCs w:val="20"/>
              </w:rPr>
              <w:t>厚み</w:t>
            </w:r>
          </w:p>
        </w:tc>
        <w:tc>
          <w:tcPr>
            <w:tcW w:w="25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78A1017" w14:textId="77777777" w:rsidR="00A112BA" w:rsidRPr="00A409D8" w:rsidRDefault="00A112BA" w:rsidP="00A112BA">
            <w:pPr>
              <w:widowControl/>
              <w:jc w:val="left"/>
              <w:textAlignment w:val="baseline"/>
              <w:rPr>
                <w:rFonts w:ascii="ＭＳ 明朝" w:hAnsi="ＭＳ 明朝"/>
                <w:color w:val="3E3A39"/>
                <w:sz w:val="20"/>
                <w:szCs w:val="20"/>
                <w:u w:val="single"/>
              </w:rPr>
            </w:pPr>
            <w:r w:rsidRPr="00A409D8">
              <w:rPr>
                <w:rFonts w:ascii="ＭＳ 明朝" w:hAnsi="ＭＳ 明朝" w:hint="eastAsia"/>
                <w:color w:val="3E3A39"/>
                <w:sz w:val="20"/>
                <w:szCs w:val="20"/>
              </w:rPr>
              <w:t xml:space="preserve">〔 </w:t>
            </w:r>
            <w:r w:rsidRPr="00A409D8">
              <w:rPr>
                <w:color w:val="3E3A39"/>
                <w:sz w:val="20"/>
                <w:szCs w:val="20"/>
              </w:rPr>
              <w:t>5μm</w:t>
            </w:r>
            <w:r w:rsidRPr="00A409D8">
              <w:rPr>
                <w:rFonts w:ascii="ＭＳ 明朝" w:hAnsi="ＭＳ 明朝"/>
                <w:color w:val="3E3A39"/>
                <w:sz w:val="20"/>
                <w:szCs w:val="20"/>
              </w:rPr>
              <w:t xml:space="preserve">　・　</w:t>
            </w:r>
            <w:r w:rsidRPr="00A409D8">
              <w:rPr>
                <w:color w:val="3E3A39"/>
                <w:sz w:val="20"/>
                <w:szCs w:val="20"/>
              </w:rPr>
              <w:t>10μm</w:t>
            </w:r>
            <w:r w:rsidRPr="00A409D8">
              <w:rPr>
                <w:rFonts w:ascii="ＭＳ 明朝" w:hAnsi="ＭＳ 明朝" w:hint="eastAsia"/>
                <w:color w:val="3E3A39"/>
                <w:sz w:val="20"/>
                <w:szCs w:val="20"/>
              </w:rPr>
              <w:t xml:space="preserve"> 〕</w:t>
            </w:r>
          </w:p>
        </w:tc>
        <w:tc>
          <w:tcPr>
            <w:tcW w:w="14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7E6E6" w:themeFill="background2"/>
          </w:tcPr>
          <w:p w14:paraId="06984C01" w14:textId="77777777" w:rsidR="00A112BA" w:rsidRPr="00CD6450" w:rsidRDefault="00A112BA" w:rsidP="00237191">
            <w:pPr>
              <w:widowControl/>
              <w:jc w:val="center"/>
              <w:textAlignment w:val="baseline"/>
              <w:rPr>
                <w:rFonts w:ascii="ＭＳ 明朝" w:hAnsi="ＭＳ 明朝"/>
                <w:color w:val="3E3A39"/>
                <w:sz w:val="20"/>
                <w:szCs w:val="20"/>
              </w:rPr>
            </w:pPr>
            <w:r w:rsidRPr="00CD6450">
              <w:rPr>
                <w:rFonts w:ascii="ＭＳ 明朝" w:hAnsi="ＭＳ 明朝" w:hint="eastAsia"/>
                <w:color w:val="3E3A39"/>
                <w:sz w:val="20"/>
                <w:szCs w:val="20"/>
              </w:rPr>
              <w:t>ケース数</w:t>
            </w:r>
          </w:p>
        </w:tc>
        <w:tc>
          <w:tcPr>
            <w:tcW w:w="21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BA86967" w14:textId="77777777" w:rsidR="00A112BA" w:rsidRPr="00CD6450" w:rsidRDefault="00A112BA" w:rsidP="00237191">
            <w:pPr>
              <w:widowControl/>
              <w:jc w:val="left"/>
              <w:textAlignment w:val="baseline"/>
              <w:rPr>
                <w:rFonts w:ascii="ＭＳ 明朝" w:hAnsi="ＭＳ 明朝"/>
                <w:color w:val="3E3A39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3E3A39"/>
                <w:sz w:val="20"/>
                <w:szCs w:val="20"/>
              </w:rPr>
              <w:t>〔　　　〕ケース</w:t>
            </w:r>
          </w:p>
        </w:tc>
      </w:tr>
      <w:tr w:rsidR="00A112BA" w:rsidRPr="00A409D8" w14:paraId="2AEF2626" w14:textId="77777777" w:rsidTr="00A112BA">
        <w:tblPrEx>
          <w:jc w:val="center"/>
          <w:tblInd w:w="0" w:type="dxa"/>
        </w:tblPrEx>
        <w:trPr>
          <w:trHeight w:val="423"/>
          <w:jc w:val="center"/>
        </w:trPr>
        <w:tc>
          <w:tcPr>
            <w:tcW w:w="1129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E7E6E6" w:themeFill="background2"/>
          </w:tcPr>
          <w:p w14:paraId="08D923D6" w14:textId="77777777" w:rsidR="00A112BA" w:rsidRPr="00A409D8" w:rsidRDefault="00A112BA" w:rsidP="00237191">
            <w:pPr>
              <w:widowControl/>
              <w:jc w:val="center"/>
              <w:textAlignment w:val="baseline"/>
              <w:rPr>
                <w:color w:val="3E3A39"/>
                <w:sz w:val="20"/>
                <w:szCs w:val="20"/>
              </w:rPr>
            </w:pPr>
            <w:r w:rsidRPr="00A409D8">
              <w:rPr>
                <w:rFonts w:ascii="ＭＳ 明朝" w:hAnsi="ＭＳ 明朝" w:hint="eastAsia"/>
                <w:color w:val="3E3A39"/>
                <w:sz w:val="20"/>
                <w:szCs w:val="20"/>
              </w:rPr>
              <w:t>未染色</w:t>
            </w:r>
          </w:p>
        </w:tc>
        <w:tc>
          <w:tcPr>
            <w:tcW w:w="2028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0D407F25" w14:textId="77777777" w:rsidR="00A112BA" w:rsidRPr="00A409D8" w:rsidRDefault="00A112BA" w:rsidP="00237191">
            <w:pPr>
              <w:widowControl/>
              <w:jc w:val="left"/>
              <w:textAlignment w:val="baseline"/>
              <w:rPr>
                <w:color w:val="3E3A39"/>
                <w:sz w:val="20"/>
                <w:szCs w:val="20"/>
              </w:rPr>
            </w:pPr>
            <w:r w:rsidRPr="00A409D8">
              <w:rPr>
                <w:rFonts w:ascii="ＭＳ 明朝" w:hAnsi="ＭＳ 明朝" w:hint="eastAsia"/>
                <w:color w:val="3E3A39"/>
                <w:sz w:val="20"/>
                <w:szCs w:val="20"/>
              </w:rPr>
              <w:t>〔　　　　〕</w:t>
            </w:r>
            <w:r>
              <w:rPr>
                <w:rFonts w:ascii="ＭＳ 明朝" w:hAnsi="ＭＳ 明朝" w:hint="eastAsia"/>
                <w:color w:val="3E3A39"/>
                <w:sz w:val="20"/>
                <w:szCs w:val="20"/>
              </w:rPr>
              <w:t>枚</w:t>
            </w:r>
          </w:p>
        </w:tc>
        <w:tc>
          <w:tcPr>
            <w:tcW w:w="1359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E7E6E6" w:themeFill="background2"/>
          </w:tcPr>
          <w:p w14:paraId="7E5A5CF8" w14:textId="77777777" w:rsidR="00A112BA" w:rsidRPr="00A409D8" w:rsidRDefault="00A112BA" w:rsidP="00237191">
            <w:pPr>
              <w:widowControl/>
              <w:jc w:val="center"/>
              <w:textAlignment w:val="baseline"/>
              <w:rPr>
                <w:color w:val="3E3A39"/>
                <w:sz w:val="20"/>
                <w:szCs w:val="20"/>
              </w:rPr>
            </w:pPr>
            <w:r>
              <w:rPr>
                <w:rFonts w:hint="eastAsia"/>
                <w:color w:val="3E3A39"/>
                <w:sz w:val="20"/>
                <w:szCs w:val="20"/>
              </w:rPr>
              <w:t>マーキング</w:t>
            </w:r>
          </w:p>
        </w:tc>
        <w:tc>
          <w:tcPr>
            <w:tcW w:w="2592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6BAD8E93" w14:textId="4616FFE5" w:rsidR="00A112BA" w:rsidRPr="00A409D8" w:rsidRDefault="00A112BA" w:rsidP="00A112BA">
            <w:pPr>
              <w:widowControl/>
              <w:jc w:val="left"/>
              <w:textAlignment w:val="baseline"/>
              <w:rPr>
                <w:color w:val="3E3A39"/>
                <w:sz w:val="20"/>
                <w:szCs w:val="20"/>
              </w:rPr>
            </w:pPr>
            <w:r>
              <w:rPr>
                <w:rFonts w:hint="eastAsia"/>
                <w:color w:val="3E3A39"/>
                <w:sz w:val="20"/>
                <w:szCs w:val="20"/>
              </w:rPr>
              <w:t>〔　　要　・　不要　〕</w:t>
            </w:r>
          </w:p>
        </w:tc>
        <w:tc>
          <w:tcPr>
            <w:tcW w:w="1466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E7E6E6" w:themeFill="background2"/>
          </w:tcPr>
          <w:p w14:paraId="7C43A099" w14:textId="77777777" w:rsidR="00A112BA" w:rsidRPr="00A409D8" w:rsidRDefault="00A112BA" w:rsidP="00237191">
            <w:pPr>
              <w:widowControl/>
              <w:jc w:val="center"/>
              <w:textAlignment w:val="baseline"/>
              <w:rPr>
                <w:color w:val="3E3A39"/>
                <w:sz w:val="20"/>
                <w:szCs w:val="20"/>
              </w:rPr>
            </w:pPr>
            <w:r>
              <w:rPr>
                <w:rFonts w:hint="eastAsia"/>
                <w:color w:val="3E3A39"/>
                <w:sz w:val="20"/>
                <w:szCs w:val="20"/>
              </w:rPr>
              <w:t>備考</w:t>
            </w:r>
          </w:p>
        </w:tc>
        <w:tc>
          <w:tcPr>
            <w:tcW w:w="2199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49750FE2" w14:textId="77777777" w:rsidR="00A112BA" w:rsidRPr="00A409D8" w:rsidRDefault="00A112BA" w:rsidP="00237191">
            <w:pPr>
              <w:widowControl/>
              <w:jc w:val="left"/>
              <w:textAlignment w:val="baseline"/>
              <w:rPr>
                <w:color w:val="3E3A39"/>
                <w:sz w:val="20"/>
                <w:szCs w:val="20"/>
              </w:rPr>
            </w:pPr>
          </w:p>
        </w:tc>
      </w:tr>
    </w:tbl>
    <w:p w14:paraId="1CC99EB2" w14:textId="77777777" w:rsidR="00523396" w:rsidRPr="00C90A30" w:rsidRDefault="00523396" w:rsidP="00FE309F"/>
    <w:sectPr w:rsidR="00523396" w:rsidRPr="00C90A30" w:rsidSect="00CD6E29">
      <w:pgSz w:w="11906" w:h="16838"/>
      <w:pgMar w:top="454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09AD7" w14:textId="77777777" w:rsidR="001506D7" w:rsidRDefault="001506D7" w:rsidP="001506D7">
      <w:r>
        <w:separator/>
      </w:r>
    </w:p>
  </w:endnote>
  <w:endnote w:type="continuationSeparator" w:id="0">
    <w:p w14:paraId="7172B3CC" w14:textId="77777777" w:rsidR="001506D7" w:rsidRDefault="001506D7" w:rsidP="00150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79995" w14:textId="77777777" w:rsidR="001506D7" w:rsidRDefault="001506D7" w:rsidP="001506D7">
      <w:r>
        <w:separator/>
      </w:r>
    </w:p>
  </w:footnote>
  <w:footnote w:type="continuationSeparator" w:id="0">
    <w:p w14:paraId="7C36C2D0" w14:textId="77777777" w:rsidR="001506D7" w:rsidRDefault="001506D7" w:rsidP="00150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42BEC"/>
    <w:multiLevelType w:val="hybridMultilevel"/>
    <w:tmpl w:val="81D8B956"/>
    <w:lvl w:ilvl="0" w:tplc="D8E8BF5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D6D49E2"/>
    <w:multiLevelType w:val="hybridMultilevel"/>
    <w:tmpl w:val="ABEAC5D6"/>
    <w:lvl w:ilvl="0" w:tplc="04090001">
      <w:start w:val="1"/>
      <w:numFmt w:val="bullet"/>
      <w:lvlText w:val=""/>
      <w:lvlJc w:val="left"/>
      <w:pPr>
        <w:ind w:left="8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8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A30"/>
    <w:rsid w:val="000A26D6"/>
    <w:rsid w:val="000F0920"/>
    <w:rsid w:val="001029D3"/>
    <w:rsid w:val="001340BD"/>
    <w:rsid w:val="001506D7"/>
    <w:rsid w:val="001B4882"/>
    <w:rsid w:val="002260D6"/>
    <w:rsid w:val="00287B1D"/>
    <w:rsid w:val="002A6736"/>
    <w:rsid w:val="002D0910"/>
    <w:rsid w:val="002F7D6F"/>
    <w:rsid w:val="00332459"/>
    <w:rsid w:val="00360B2F"/>
    <w:rsid w:val="00375D35"/>
    <w:rsid w:val="003E78E9"/>
    <w:rsid w:val="004653E8"/>
    <w:rsid w:val="004B1970"/>
    <w:rsid w:val="004D53B3"/>
    <w:rsid w:val="00500770"/>
    <w:rsid w:val="00523396"/>
    <w:rsid w:val="005462E5"/>
    <w:rsid w:val="00553FAA"/>
    <w:rsid w:val="0059223A"/>
    <w:rsid w:val="00596654"/>
    <w:rsid w:val="005A3CEB"/>
    <w:rsid w:val="006040D3"/>
    <w:rsid w:val="00690524"/>
    <w:rsid w:val="006C5081"/>
    <w:rsid w:val="006F7B27"/>
    <w:rsid w:val="0076078E"/>
    <w:rsid w:val="00793D43"/>
    <w:rsid w:val="007A112D"/>
    <w:rsid w:val="007F08A5"/>
    <w:rsid w:val="00846E77"/>
    <w:rsid w:val="00882B92"/>
    <w:rsid w:val="009061B5"/>
    <w:rsid w:val="00951F97"/>
    <w:rsid w:val="009541D3"/>
    <w:rsid w:val="00961EA6"/>
    <w:rsid w:val="009A5382"/>
    <w:rsid w:val="009E1520"/>
    <w:rsid w:val="00A07439"/>
    <w:rsid w:val="00A112BA"/>
    <w:rsid w:val="00A17075"/>
    <w:rsid w:val="00A20055"/>
    <w:rsid w:val="00A22099"/>
    <w:rsid w:val="00A41121"/>
    <w:rsid w:val="00AA5C1B"/>
    <w:rsid w:val="00BA0D34"/>
    <w:rsid w:val="00BE6D83"/>
    <w:rsid w:val="00C755E1"/>
    <w:rsid w:val="00C90A30"/>
    <w:rsid w:val="00CA59F9"/>
    <w:rsid w:val="00CD6E29"/>
    <w:rsid w:val="00D175F9"/>
    <w:rsid w:val="00D323ED"/>
    <w:rsid w:val="00E47D14"/>
    <w:rsid w:val="00EA7F2C"/>
    <w:rsid w:val="00EC5841"/>
    <w:rsid w:val="00ED49F5"/>
    <w:rsid w:val="00F05A09"/>
    <w:rsid w:val="00F25306"/>
    <w:rsid w:val="00F31479"/>
    <w:rsid w:val="00F50312"/>
    <w:rsid w:val="00F91B7B"/>
    <w:rsid w:val="00F95B63"/>
    <w:rsid w:val="00FE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53330FE"/>
  <w15:chartTrackingRefBased/>
  <w15:docId w15:val="{31DDE5E5-162E-49F4-88B8-F5E41293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A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A30"/>
    <w:pPr>
      <w:ind w:leftChars="400" w:left="840"/>
    </w:pPr>
  </w:style>
  <w:style w:type="table" w:styleId="a4">
    <w:name w:val="Table Grid"/>
    <w:basedOn w:val="a1"/>
    <w:uiPriority w:val="39"/>
    <w:rsid w:val="00C90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A0D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A0D3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506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506D7"/>
  </w:style>
  <w:style w:type="paragraph" w:styleId="a9">
    <w:name w:val="footer"/>
    <w:basedOn w:val="a"/>
    <w:link w:val="aa"/>
    <w:uiPriority w:val="99"/>
    <w:unhideWhenUsed/>
    <w:rsid w:val="001506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50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千奈美 山本</dc:creator>
  <cp:keywords/>
  <dc:description/>
  <cp:lastModifiedBy>山口県立総合医療センター</cp:lastModifiedBy>
  <cp:revision>52</cp:revision>
  <cp:lastPrinted>2025-06-11T07:31:00Z</cp:lastPrinted>
  <dcterms:created xsi:type="dcterms:W3CDTF">2022-11-23T20:38:00Z</dcterms:created>
  <dcterms:modified xsi:type="dcterms:W3CDTF">2025-06-11T07:40:00Z</dcterms:modified>
</cp:coreProperties>
</file>